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3pt;margin-top:13.474586pt;width:188.5pt;height:66.1pt;mso-position-horizontal-relative:page;mso-position-vertical-relative:page;z-index:-15784" coordorigin="0,269" coordsize="3770,1322">
            <v:shape style="position:absolute;left:0;top:269;width:3770;height:658" coordorigin="0,269" coordsize="3770,658" path="m3770,269l0,269,0,927,3770,927,3524,559,3770,269xe" filled="true" fillcolor="#6d6e71" stroked="false">
              <v:path arrowok="t"/>
              <v:fill type="solid"/>
            </v:shape>
            <v:shape style="position:absolute;left:92;top:969;width:632;height:535" coordorigin="93,970" coordsize="632,535" path="m119,970l100,971,94,977,93,987,94,1016,100,1044,109,1072,123,1099,127,1108,134,1110,143,1107,152,1103,155,1097,151,1089,145,1076,139,1064,134,1051,130,1039,126,1026,124,1013,123,999,123,985,124,974,119,970xm162,1135l144,1146,143,1153,154,1173,160,1184,171,1204,176,1215,181,1226,185,1235,192,1238,212,1232,215,1226,210,1217,201,1198,192,1179,183,1162,174,1145,169,1136,162,1135xm255,1266l247,1272,238,1278,238,1284,244,1292,250,1300,257,1309,275,1326,284,1333,293,1339,301,1344,308,1343,317,1325,315,1318,298,1308,291,1302,280,1289,274,1282,262,1267,255,1266xm366,1348l361,1352,356,1372,360,1379,369,1382,382,1385,394,1389,418,1398,429,1404,440,1411,448,1416,454,1414,459,1405,463,1395,461,1388,453,1383,444,1378,435,1373,425,1369,415,1366,405,1363,395,1359,385,1356,376,1352,366,1348xm709,1440l617,1440,632,1441,646,1441,662,1442,653,1448,646,1456,639,1465,628,1483,629,1490,644,1504,651,1503,657,1495,663,1486,670,1478,677,1470,684,1463,691,1456,698,1449,706,1443,709,1440xm542,1403l537,1407,532,1427,536,1433,545,1434,560,1437,574,1439,589,1440,603,1441,709,1440,714,1436,724,1430,724,1422,716,1413,632,1413,616,1412,600,1411,583,1410,567,1408,542,1403xm648,1329l643,1332,639,1339,636,1345,637,1352,641,1360,646,1368,651,1376,662,1390,667,1397,672,1402,676,1408,678,1411,663,1412,648,1413,632,1413,716,1413,716,1412,708,1405,702,1396,696,1386,692,1375,688,1365,683,1355,677,1347,670,1340,666,1335,661,1332,655,1330,648,1329xe" filled="true" fillcolor="#231f20" stroked="false">
              <v:path arrowok="t"/>
              <v:fill type="solid"/>
            </v:shape>
            <v:shape style="position:absolute;left:429;top:434;width:2492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TC Officina Sans Std" w:hAnsi="ITC Officina Sans Std"/>
                        <w:b/>
                        <w:sz w:val="28"/>
                      </w:rPr>
                    </w:pPr>
                    <w:r>
                      <w:rPr>
                        <w:rFonts w:ascii="ITC Officina Sans Std" w:hAnsi="ITC Officina Sans Std"/>
                        <w:b/>
                        <w:color w:val="FFFFFF"/>
                        <w:sz w:val="28"/>
                      </w:rPr>
                      <w:t>Leer y escribir en 1°</w:t>
                    </w:r>
                  </w:p>
                </w:txbxContent>
              </v:textbox>
              <w10:wrap type="none"/>
            </v:shape>
            <v:shape style="position:absolute;left:835;top:1231;width:286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414042"/>
                        <w:sz w:val="36"/>
                      </w:rPr>
                      <w:t>Planificación anual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28"/>
        <w:ind w:left="3457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215.38475pt;margin-top:-57.525082pt;width:124pt;height:35.35pt;mso-position-horizontal-relative:page;mso-position-vertical-relative:paragraph;z-index:1024" coordorigin="4308,-1151" coordsize="2480,707">
            <v:shape style="position:absolute;left:5217;top:-908;width:550;height:433" coordorigin="5217,-908" coordsize="550,433" path="m5217,-475l5296,-494,5371,-521,5442,-556,5510,-599,5572,-649,5630,-706,5681,-768,5727,-835,5766,-908e" filled="false" stroked="true" strokeweight="2pt" strokecolor="#808285">
              <v:path arrowok="t"/>
              <v:stroke dashstyle="shortdash"/>
            </v:shape>
            <v:shape style="position:absolute;left:5877;top:-890;width:289;height:165" coordorigin="5878,-890" coordsize="289,165" path="m5878,-890l5939,-832,6008,-784,6084,-748,6166,-725e" filled="false" stroked="true" strokeweight="2.0pt" strokecolor="#808285">
              <v:path arrowok="t"/>
              <v:stroke dashstyle="shortdash"/>
            </v:shape>
            <v:shape style="position:absolute;left:5781;top:-997;width:51;height:54" coordorigin="5782,-996" coordsize="51,54" path="m5782,-942l5787,-956,5793,-969,5798,-983,5803,-996,5810,-984,5817,-972,5825,-960,5832,-948e" filled="false" stroked="true" strokeweight="2pt" strokecolor="#808285">
              <v:path arrowok="t"/>
              <v:stroke dashstyle="solid"/>
            </v:shape>
            <v:shape style="position:absolute;left:6406;top:-1131;width:361;height:392" coordorigin="6407,-1131" coordsize="361,392" path="m6407,-739l6475,-765,6539,-801,6597,-846,6649,-899,6693,-958,6730,-1023,6758,-1094,6767,-1131e" filled="false" stroked="true" strokeweight="2pt" strokecolor="#808285">
              <v:path arrowok="t"/>
              <v:stroke dashstyle="shortdash"/>
            </v:shape>
            <v:shape style="position:absolute;left:6202;top:-721;width:120;height:4" coordorigin="6202,-720" coordsize="120,4" path="m6202,-720l6216,-718,6230,-717,6245,-717,6259,-716,6275,-717,6291,-717,6307,-719,6322,-720e" filled="false" stroked="true" strokeweight="2.0pt" strokecolor="#808285">
              <v:path arrowok="t"/>
              <v:stroke dashstyle="solid"/>
            </v:shape>
            <v:shape style="position:absolute;left:4327;top:-1131;width:653;height:660" coordorigin="4328,-1130" coordsize="653,660" path="m4328,-1130l4351,-1029,4391,-915,4418,-856,4451,-798,4490,-741,4535,-686,4588,-635,4649,-589,4718,-548,4796,-514,4883,-488,4980,-471e" filled="false" stroked="true" strokeweight="2pt" strokecolor="#808285">
              <v:path arrowok="t"/>
              <v:stroke dashstyle="shortdash"/>
            </v:shape>
            <v:shape style="position:absolute;left:5022;top:-468;width:120;height:3" coordorigin="5022,-467" coordsize="120,3" path="m5022,-467l5084,-464,5099,-464,5113,-465,5128,-465,5142,-466e" filled="false" stroked="true" strokeweight="2pt" strokecolor="#80828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680878pt;margin-top:-57.525082pt;width:175.25pt;height:40.7pt;mso-position-horizontal-relative:page;mso-position-vertical-relative:paragraph;z-index:1048" coordorigin="7094,-1151" coordsize="3505,814">
            <v:shape style="position:absolute;left:9139;top:-908;width:550;height:433" coordorigin="9139,-908" coordsize="550,433" path="m9689,-475l9610,-494,9535,-521,9463,-556,9396,-599,9334,-649,9276,-706,9224,-768,9179,-835,9139,-908e" filled="false" stroked="true" strokeweight="2.0pt" strokecolor="#bcbec0">
              <v:path arrowok="t"/>
              <v:stroke dashstyle="shortdash"/>
            </v:shape>
            <v:shape style="position:absolute;left:8739;top:-890;width:289;height:165" coordorigin="8740,-890" coordsize="289,165" path="m9028,-890l8967,-832,8898,-784,8822,-748,8740,-725e" filled="false" stroked="true" strokeweight="2.0pt" strokecolor="#bcbec0">
              <v:path arrowok="t"/>
              <v:stroke dashstyle="shortdash"/>
            </v:shape>
            <v:shape style="position:absolute;left:9073;top:-997;width:51;height:54" coordorigin="9073,-996" coordsize="51,54" path="m9124,-942l9118,-956,9113,-969,9108,-983,9103,-996,9096,-984,9089,-972,9081,-960,9073,-948e" filled="false" stroked="true" strokeweight="2pt" strokecolor="#bcbec0">
              <v:path arrowok="t"/>
              <v:stroke dashstyle="solid"/>
            </v:shape>
            <v:shape style="position:absolute;left:8138;top:-1131;width:361;height:392" coordorigin="8139,-1131" coordsize="361,392" path="m8499,-739l8430,-765,8367,-801,8309,-846,8257,-899,8213,-958,8176,-1023,8148,-1094,8139,-1131e" filled="false" stroked="true" strokeweight="2pt" strokecolor="#bcbec0">
              <v:path arrowok="t"/>
              <v:stroke dashstyle="shortdash"/>
            </v:shape>
            <v:shape style="position:absolute;left:8583;top:-721;width:120;height:4" coordorigin="8584,-720" coordsize="120,4" path="m8704,-720l8689,-718,8675,-717,8661,-717,8647,-716,8631,-717,8615,-717,8599,-719,8584,-720e" filled="false" stroked="true" strokeweight="2.0pt" strokecolor="#bcbec0">
              <v:path arrowok="t"/>
              <v:stroke dashstyle="solid"/>
            </v:shape>
            <v:shape style="position:absolute;left:9925;top:-1131;width:653;height:660" coordorigin="9926,-1130" coordsize="653,660" path="m10578,-1130l10555,-1029,10515,-915,10488,-856,10455,-798,10416,-741,10371,-686,10318,-635,10257,-589,10188,-548,10110,-514,10023,-488,9926,-471e" filled="false" stroked="true" strokeweight="2pt" strokecolor="#bcbec0">
              <v:path arrowok="t"/>
              <v:stroke dashstyle="shortdash"/>
            </v:shape>
            <v:shape style="position:absolute;left:9763;top:-468;width:120;height:3" coordorigin="9764,-467" coordsize="120,3" path="m9884,-467l9821,-464,9807,-464,9792,-465,9778,-465,9764,-466e" filled="false" stroked="true" strokeweight="2pt" strokecolor="#bcbec0">
              <v:path arrowok="t"/>
              <v:stroke dashstyle="solid"/>
            </v:shape>
            <v:shape style="position:absolute;left:7103;top:-1131;width:1576;height:784" coordorigin="7104,-1131" coordsize="1576,784" path="m7130,-1131l7104,-1131,7104,-1128,7113,-1064,7126,-994,7151,-896,7174,-819,7195,-763,7215,-727,7235,-687,7269,-640,7317,-586,7380,-525,7443,-483,7509,-447,7576,-416,7645,-391,7715,-372,7787,-358,7860,-349,7935,-347,7983,-348,8031,-353,8080,-360,8129,-371,8137,-374,7938,-374,7857,-377,7777,-388,7697,-405,7617,-430,7549,-455,7485,-487,7426,-526,7370,-573,7318,-627,7270,-688,7226,-757,7198,-834,7174,-911,7155,-986,7140,-1060,7130,-1131xm8677,-1131l8651,-1131,8652,-1112,8652,-1088,8650,-1029,8645,-973,8636,-918,8623,-864,8608,-818,8576,-760,8526,-689,8458,-606,8400,-551,8339,-504,8277,-464,8213,-432,8147,-406,8079,-388,8009,-377,7938,-374,8137,-374,8186,-390,8246,-418,8310,-457,8377,-505,8447,-562,8502,-614,8549,-669,8589,-729,8621,-793,8647,-861,8665,-933,8676,-1010,8679,-1088,8679,-1094,8677,-1131xm7895,-476l7877,-474,7864,-471,7857,-467,7854,-463,7854,-457,7857,-452,7866,-448,7881,-446,7903,-444,7935,-444,7949,-446,7957,-450,7957,-460,7953,-465,7941,-469,7922,-473,7895,-476xm7611,-533l7604,-530,7601,-527,7601,-519,7621,-503,7641,-491,7663,-484,7684,-481,7692,-481,7698,-484,7700,-487,7700,-492,7672,-510,7648,-523,7628,-530,7611,-533xm8192,-535l8183,-535,8165,-533,8147,-525,8129,-513,8110,-495,8110,-490,8113,-484,8116,-481,8121,-481,8139,-484,8157,-492,8175,-506,8194,-525,8194,-534,8192,-535xm7412,-654l7407,-651,7404,-649,7404,-638,7416,-619,7429,-606,7442,-597,7455,-595,7460,-597,7463,-600,7463,-606,7452,-627,7440,-642,7427,-651,7412,-654xm8414,-686l8402,-686,8329,-619,8329,-608,8331,-606,8334,-606,8337,-606,8353,-608,8381,-629,8402,-646,8414,-661,8418,-673,8416,-682,8414,-686xm7288,-824l7278,-824,7275,-819,7274,-808,7274,-805,7276,-789,7281,-777,7290,-770,7301,-767,7309,-773,7308,-787,7304,-800,7297,-813,7288,-824xm8547,-899l8539,-899,8534,-897,8527,-874,8519,-854,8510,-835,8499,-819,8499,-818,8501,-811,8504,-808,8517,-808,8533,-826,8544,-845,8552,-863,8555,-881,8555,-892,8553,-898,8547,-899xm7207,-1059l7201,-1059,7199,-1057,7199,-1054,7199,-1034,7200,-1016,7204,-1000,7211,-987,7220,-978,7226,-978,7231,-980,7234,-983,7234,-994,7232,-1013,7227,-1030,7219,-1045,7207,-1059xm8592,-1131l8565,-1131,8565,-1124,8564,-1112,8563,-1102,8563,-1063,8568,-1054,8577,-1050,8586,-1050,8590,-1060,8593,-1080,8593,-1112,8592,-1131xe" filled="true" fillcolor="#808285" stroked="false">
              <v:path arrowok="t"/>
              <v:fill type="solid"/>
            </v:shape>
            <v:shape style="position:absolute;left:-531;top:15078;width:1576;height:784" coordorigin="-531,15079" coordsize="1576,784" path="m8677,-1131l8679,-1091,8676,-1010,8665,-933,8647,-861,8621,-793,8589,-729,8549,-669,8502,-614,8447,-562,8377,-505,8310,-457,8246,-418,8186,-390,8129,-371,8080,-360,8031,-353,7983,-348,7935,-347,7860,-349,7787,-358,7715,-372,7645,-391,7576,-416,7509,-447,7443,-483,7380,-525,7317,-586,7269,-640,7235,-687,7215,-727,7195,-762,7174,-819,7151,-896,7126,-994,7113,-1064,7104,-1128,7104,-1131m7938,-374l8009,-377,8079,-388,8147,-406,8213,-432,8277,-464,8339,-504,8400,-551,8458,-605,8526,-689,8576,-760,8608,-818,8623,-864,8636,-918,8645,-973,8650,-1029,8652,-1088,8652,-1112,8651,-1131m7130,-1131l7140,-1060,7155,-986,7174,-911,7198,-834,7226,-756,7270,-688,7318,-627,7370,-573,7426,-526,7485,-487,7549,-455,7617,-430,7697,-405,7777,-388,7857,-377,7938,-374m7854,-457l7854,-463,7857,-467,7864,-471,7877,-474,7895,-476,7922,-473,7941,-469,7953,-465,7957,-460,7957,-454,7957,-450,7949,-446,7935,-444,7903,-444,7881,-446,7866,-448,7857,-452,7854,-457m7601,-519l7601,-525,7601,-527,7604,-530,7611,-533,7628,-530,7648,-523,7672,-510,7700,-492,7700,-490,7700,-487,7698,-484,7692,-481,7684,-481,7663,-484,7641,-491,7621,-503,7601,-519m8110,-490l8110,-495,8129,-513,8147,-525,8165,-533,8183,-535,8189,-535,8192,-535,8194,-534,8194,-530,8194,-525,8175,-506,8157,-492,8139,-484,8121,-481,8118,-481,8116,-481,8113,-484,8110,-490m7404,-646l7404,-649,7407,-651,7412,-654,7427,-651,7440,-642,7452,-627,7463,-605,7463,-603,7463,-600,7460,-597,7455,-595,7442,-597,7429,-606,7416,-619,7404,-638,7404,-646e" filled="false" stroked="true" strokeweight="1pt" strokecolor="#808285">
              <v:path arrowok="t"/>
              <v:stroke dashstyle="solid"/>
            </v:shape>
            <v:shape style="position:absolute;left:8318;top:-697;width:109;height:101" type="#_x0000_t75" stroked="false">
              <v:imagedata r:id="rId7" o:title=""/>
            </v:shape>
            <v:shape style="position:absolute;left:-436;top:15078;width:1395;height:364" coordorigin="-436,15079" coordsize="1395,364" path="m7274,-805l7274,-808,7275,-819,7278,-824,7283,-824,7288,-824,7297,-813,7304,-800,7308,-787,7309,-773,7301,-767,7290,-770,7281,-777,7276,-789,7274,-805m8499,-819l8510,-835,8519,-854,8527,-874,8534,-897,8539,-899,8547,-899,8553,-898,8555,-892,8555,-883,8555,-881,8552,-863,8544,-845,8533,-826,8517,-808,8507,-808,8504,-808,8501,-811,8499,-819m7199,-1034l7199,-1053,7199,-1057,7201,-1058,7204,-1058,7207,-1058,7219,-1045,7227,-1030,7232,-1013,7234,-994,7234,-986,7234,-983,7231,-980,7226,-978,7220,-978,7211,-987,7204,-1000,7200,-1016,7199,-1034m8592,-1131l8592,-1130,8593,-1112,8593,-1080,8590,-1060,8586,-1050,8579,-1050,8577,-1050,8568,-1054,8563,-1063,8563,-1077,8563,-1094,8563,-1102,8564,-1112,8565,-1124,8565,-1131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67.652954pt;margin-top:31.688919pt;width:8.75pt;height:154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414042"/>
          <w:sz w:val="36"/>
        </w:rPr>
        <w:t>sugerida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 w:after="1"/>
        <w:rPr>
          <w:rFonts w:ascii="Calibri"/>
          <w:sz w:val="19"/>
        </w:rPr>
      </w:pPr>
    </w:p>
    <w:tbl>
      <w:tblPr>
        <w:tblW w:w="0" w:type="auto"/>
        <w:jc w:val="left"/>
        <w:tblInd w:w="5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2686"/>
        <w:gridCol w:w="3040"/>
        <w:gridCol w:w="3610"/>
      </w:tblGrid>
      <w:tr>
        <w:trPr>
          <w:trHeight w:val="269" w:hRule="atLeast"/>
        </w:trPr>
        <w:tc>
          <w:tcPr>
            <w:tcW w:w="664" w:type="dxa"/>
            <w:shd w:val="clear" w:color="auto" w:fill="D1D3D4"/>
          </w:tcPr>
          <w:p>
            <w:pPr>
              <w:pStyle w:val="TableParagraph"/>
              <w:spacing w:before="3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686" w:type="dxa"/>
            <w:shd w:val="clear" w:color="auto" w:fill="D1D3D4"/>
          </w:tcPr>
          <w:p>
            <w:pPr>
              <w:pStyle w:val="TableParagraph"/>
              <w:spacing w:before="33"/>
              <w:ind w:left="1015" w:right="997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040" w:type="dxa"/>
            <w:shd w:val="clear" w:color="auto" w:fill="D1D3D4"/>
          </w:tcPr>
          <w:p>
            <w:pPr>
              <w:pStyle w:val="TableParagraph"/>
              <w:spacing w:before="33"/>
              <w:ind w:left="74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610" w:type="dxa"/>
            <w:shd w:val="clear" w:color="auto" w:fill="D1D3D4"/>
          </w:tcPr>
          <w:p>
            <w:pPr>
              <w:pStyle w:val="TableParagraph"/>
              <w:spacing w:before="33"/>
              <w:ind w:left="24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5387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before="123"/>
              <w:ind w:left="1473" w:right="1473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Marzo / Abril</w:t>
            </w:r>
          </w:p>
          <w:p>
            <w:pPr>
              <w:pStyle w:val="TableParagraph"/>
              <w:spacing w:before="16"/>
              <w:ind w:left="1473" w:right="1473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1: Las cosas por su nombre</w:t>
            </w:r>
          </w:p>
        </w:tc>
        <w:tc>
          <w:tcPr>
            <w:tcW w:w="2686" w:type="dxa"/>
          </w:tcPr>
          <w:p>
            <w:pPr>
              <w:pStyle w:val="TableParagraph"/>
              <w:spacing w:line="230" w:lineRule="auto" w:before="33"/>
              <w:ind w:left="79" w:right="16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</w:t>
            </w:r>
          </w:p>
          <w:p>
            <w:pPr>
              <w:pStyle w:val="TableParagraph"/>
              <w:spacing w:line="180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en el aula.</w:t>
            </w:r>
          </w:p>
          <w:p>
            <w:pPr>
              <w:pStyle w:val="TableParagraph"/>
              <w:spacing w:line="235" w:lineRule="auto" w:before="14"/>
              <w:ind w:left="79" w:right="203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la lectura de un texto con otros. Compartir con otros el efecto que una obra literaria produce.</w:t>
            </w:r>
          </w:p>
          <w:p>
            <w:pPr>
              <w:pStyle w:val="TableParagraph"/>
              <w:spacing w:line="230" w:lineRule="auto" w:before="18"/>
              <w:ind w:left="79" w:right="7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lo leído: intercambiar opiniones acerca de la historia y de cómo está contada. Recurrir a los carteles y a distintos soportes de escritura disponibles como fuentes para</w:t>
            </w:r>
          </w:p>
          <w:p>
            <w:pPr>
              <w:pStyle w:val="TableParagraph"/>
              <w:spacing w:line="218" w:lineRule="auto" w:before="0"/>
              <w:ind w:left="79" w:right="2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leer, estableciendo relaciones entre esas escrituras y palabras nuevas que se leen.</w:t>
            </w:r>
          </w:p>
          <w:p>
            <w:pPr>
              <w:pStyle w:val="TableParagraph"/>
              <w:spacing w:line="218" w:lineRule="auto"/>
              <w:ind w:left="79" w:right="3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con un propósito determinado, teniendo en cuenta el destinatario.</w:t>
            </w:r>
          </w:p>
          <w:p>
            <w:pPr>
              <w:pStyle w:val="TableParagraph"/>
              <w:spacing w:before="15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Dictar al maestro.</w:t>
            </w:r>
          </w:p>
          <w:p>
            <w:pPr>
              <w:pStyle w:val="TableParagraph"/>
              <w:spacing w:before="1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Alternar roles de lector y escritor.</w:t>
            </w:r>
          </w:p>
          <w:p>
            <w:pPr>
              <w:pStyle w:val="TableParagraph"/>
              <w:spacing w:line="218" w:lineRule="auto"/>
              <w:ind w:left="79" w:right="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por sí mismos listas de palabras con sentido.</w:t>
            </w:r>
          </w:p>
          <w:p>
            <w:pPr>
              <w:pStyle w:val="TableParagraph"/>
              <w:spacing w:line="218" w:lineRule="auto" w:before="28"/>
              <w:ind w:left="79" w:right="23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Formular preguntas específicas acerca del sistema de escritura al escribir.</w:t>
            </w:r>
          </w:p>
          <w:p>
            <w:pPr>
              <w:pStyle w:val="TableParagraph"/>
              <w:spacing w:line="218" w:lineRule="auto" w:before="29"/>
              <w:ind w:left="79" w:right="4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Establecer relaciones con palabras conocidas para producir escrituras nuevas.</w:t>
            </w:r>
          </w:p>
          <w:p>
            <w:pPr>
              <w:pStyle w:val="TableParagraph"/>
              <w:spacing w:line="218" w:lineRule="auto" w:before="28"/>
              <w:ind w:left="79" w:right="175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en lo anticipado con las partes reconocidas en la escritura.</w:t>
            </w:r>
          </w:p>
        </w:tc>
        <w:tc>
          <w:tcPr>
            <w:tcW w:w="3040" w:type="dxa"/>
          </w:tcPr>
          <w:p>
            <w:pPr>
              <w:pStyle w:val="TableParagraph"/>
              <w:spacing w:line="235" w:lineRule="auto" w:before="29"/>
              <w:ind w:left="79" w:right="10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Conversación espontánea. </w:t>
            </w:r>
            <w:r>
              <w:rPr>
                <w:b w:val="0"/>
                <w:color w:val="231F20"/>
                <w:spacing w:val="-4"/>
                <w:sz w:val="16"/>
              </w:rPr>
              <w:t>Turnos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2"/>
                <w:sz w:val="16"/>
              </w:rPr>
              <w:t>intercambio. </w:t>
            </w:r>
            <w:r>
              <w:rPr>
                <w:b w:val="0"/>
                <w:color w:val="231F20"/>
                <w:sz w:val="16"/>
              </w:rPr>
              <w:t>Narración y renarración. Narración sobre experiencias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cotidianas.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Instrucción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consigna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oral. </w:t>
            </w:r>
            <w:r>
              <w:rPr>
                <w:rFonts w:ascii="Helvetica LT Std Cond" w:hAns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6"/>
              <w:ind w:left="79" w:right="6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Anticipación lectora. Escucha de un relato leído por el maestro.</w:t>
            </w:r>
          </w:p>
          <w:p>
            <w:pPr>
              <w:pStyle w:val="TableParagraph"/>
              <w:spacing w:line="218" w:lineRule="auto" w:before="28"/>
              <w:ind w:left="79" w:right="3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de palabras, oraciones, imágenes que conforman un texto, fragmentos de textos.</w:t>
            </w:r>
          </w:p>
          <w:p>
            <w:pPr>
              <w:pStyle w:val="TableParagraph"/>
              <w:spacing w:line="184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Formulación de hipótesis.</w:t>
            </w:r>
          </w:p>
          <w:p>
            <w:pPr>
              <w:pStyle w:val="TableParagraph"/>
              <w:spacing w:before="11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Lectura, comprensión y disfrute de textos literarios.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/>
              <w:ind w:left="79" w:right="1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Significación social y personal de la lectura y la escritura. Diferenciación de unidades de la lengua escrita: las vocales.</w:t>
            </w:r>
          </w:p>
          <w:p>
            <w:pPr>
              <w:pStyle w:val="TableParagraph"/>
              <w:spacing w:line="218" w:lineRule="auto" w:before="28"/>
              <w:ind w:left="79" w:right="2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del propósito de la escritura: el nombre propio.</w:t>
            </w:r>
          </w:p>
          <w:p>
            <w:pPr>
              <w:pStyle w:val="TableParagraph"/>
              <w:spacing w:line="235" w:lineRule="auto" w:before="17"/>
              <w:ind w:left="79" w:right="23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etiquetas, listas, esquela, carteles, ficha de presentación, agenda. Reflexión sobre la escritura de las palabras.</w:t>
            </w:r>
          </w:p>
          <w:p>
            <w:pPr>
              <w:pStyle w:val="TableParagraph"/>
              <w:spacing w:before="12"/>
              <w:ind w:left="7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35" w:lineRule="auto" w:before="13"/>
              <w:ind w:left="79" w:right="343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Adquisición del sistema de escritura: unidades básicas de escritura: identificación de vocales. Palabras largas y cortas.</w:t>
            </w:r>
          </w:p>
          <w:p>
            <w:pPr>
              <w:pStyle w:val="TableParagraph"/>
              <w:spacing w:line="232" w:lineRule="auto" w:before="17"/>
              <w:ind w:left="79" w:right="42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Ortografía de palabras de uso: de </w:t>
            </w:r>
            <w:r>
              <w:rPr>
                <w:b w:val="0"/>
                <w:i/>
                <w:color w:val="231F20"/>
                <w:sz w:val="16"/>
              </w:rPr>
              <w:t>m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p</w:t>
            </w:r>
            <w:r>
              <w:rPr>
                <w:b w:val="0"/>
                <w:color w:val="231F20"/>
                <w:sz w:val="16"/>
              </w:rPr>
              <w:t>. Número de los sustantivos: singular y plural. Formación de plurales con -</w:t>
            </w:r>
            <w:r>
              <w:rPr>
                <w:b w:val="0"/>
                <w:i/>
                <w:color w:val="231F20"/>
                <w:sz w:val="16"/>
              </w:rPr>
              <w:t>s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610" w:type="dxa"/>
          </w:tcPr>
          <w:p>
            <w:pPr>
              <w:pStyle w:val="TableParagraph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30" w:lineRule="auto" w:before="17"/>
              <w:ind w:left="79" w:right="74"/>
              <w:rPr>
                <w:rFonts w:ascii="Helvetica LT Std Cond" w:hAnsi="Helvetica LT Std Cond"/>
                <w:b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Cuento: “Sobre nombres”, de Silvia Schujer. Poesía: “¿Quién le puso nombre a la Luna?”, de Mirta Goldberg. Canción: “Que se vengan los chicos”, de Eugenio Carlos Inchausti. </w:t>
            </w:r>
            <w:r>
              <w:rPr>
                <w:rFonts w:ascii="Helvetica LT Std Cond" w:hAns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35" w:lineRule="auto" w:before="14"/>
              <w:ind w:left="79" w:right="4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Identificar el nombre propio y el de los compañeros. Reconocer los sonidos de las vocales y la grafía en las palabras dadas.</w:t>
            </w:r>
          </w:p>
          <w:p>
            <w:pPr>
              <w:pStyle w:val="TableParagraph"/>
              <w:spacing w:line="252" w:lineRule="auto" w:before="12"/>
              <w:ind w:left="79" w:right="97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un relato leído por el docente. Comprender y renarrar un cuento escuchado.</w:t>
            </w:r>
          </w:p>
          <w:p>
            <w:pPr>
              <w:pStyle w:val="TableParagraph"/>
              <w:spacing w:line="218" w:lineRule="auto" w:before="15"/>
              <w:ind w:left="79" w:right="12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las experiencias personales posteriores a las lecturas.</w:t>
            </w:r>
          </w:p>
          <w:p>
            <w:pPr>
              <w:pStyle w:val="TableParagraph"/>
              <w:spacing w:line="218" w:lineRule="auto" w:before="29"/>
              <w:ind w:left="79" w:right="5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textos en colaboración con el docente: la etiqueta, los carteles, las listas, el horario escolar, la agenda.</w:t>
            </w:r>
          </w:p>
          <w:p>
            <w:pPr>
              <w:pStyle w:val="TableParagraph"/>
              <w:spacing w:before="14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y disfrutar textos poéticos.</w:t>
            </w:r>
          </w:p>
          <w:p>
            <w:pPr>
              <w:pStyle w:val="TableParagraph"/>
              <w:spacing w:line="252" w:lineRule="auto" w:before="10"/>
              <w:ind w:left="79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Escribir, de la mejor manera posible, lo que se pide. Relacionar la palabra escrita y la imagen.</w:t>
            </w:r>
          </w:p>
          <w:p>
            <w:pPr>
              <w:pStyle w:val="TableParagraph"/>
              <w:spacing w:line="218" w:lineRule="auto" w:before="16"/>
              <w:ind w:left="79" w:right="52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espontáneamente y escribir con un propósito determinado.</w:t>
            </w:r>
          </w:p>
          <w:p>
            <w:pPr>
              <w:pStyle w:val="TableParagraph"/>
              <w:spacing w:line="218" w:lineRule="auto" w:before="28"/>
              <w:ind w:left="79" w:right="74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armado de la agenda de cumpleaños de todos los compañeros (mediante escritura mediatizada) en </w:t>
            </w:r>
            <w:r>
              <w:rPr>
                <w:b w:val="0"/>
                <w:color w:val="231F20"/>
                <w:spacing w:val="-9"/>
                <w:sz w:val="16"/>
              </w:rPr>
              <w:t>un </w:t>
            </w:r>
            <w:r>
              <w:rPr>
                <w:b w:val="0"/>
                <w:color w:val="231F20"/>
                <w:sz w:val="16"/>
              </w:rPr>
              <w:t>portador dado.</w:t>
            </w:r>
          </w:p>
          <w:p>
            <w:pPr>
              <w:pStyle w:val="TableParagraph"/>
              <w:spacing w:before="14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6 a 19).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 a 4.</w:t>
            </w:r>
          </w:p>
          <w:p>
            <w:pPr>
              <w:pStyle w:val="TableParagraph"/>
              <w:spacing w:before="9"/>
              <w:ind w:left="7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4 a 7.</w:t>
            </w:r>
          </w:p>
        </w:tc>
      </w:tr>
      <w:tr>
        <w:trPr>
          <w:trHeight w:val="6570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before="123"/>
              <w:ind w:left="2127" w:right="2127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Mayo</w:t>
            </w:r>
          </w:p>
          <w:p>
            <w:pPr>
              <w:pStyle w:val="TableParagraph"/>
              <w:spacing w:before="16"/>
              <w:ind w:left="2127" w:right="2127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2: Cancionero para armar</w:t>
            </w:r>
          </w:p>
        </w:tc>
        <w:tc>
          <w:tcPr>
            <w:tcW w:w="2686" w:type="dxa"/>
          </w:tcPr>
          <w:p>
            <w:pPr>
              <w:pStyle w:val="TableParagraph"/>
              <w:spacing w:line="230" w:lineRule="auto" w:before="33"/>
              <w:ind w:left="79" w:right="16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</w:t>
            </w:r>
          </w:p>
          <w:p>
            <w:pPr>
              <w:pStyle w:val="TableParagraph"/>
              <w:spacing w:line="180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en el aula.</w:t>
            </w:r>
          </w:p>
          <w:p>
            <w:pPr>
              <w:pStyle w:val="TableParagraph"/>
              <w:spacing w:line="235" w:lineRule="auto" w:before="14"/>
              <w:ind w:left="79" w:right="203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la lectura de un texto con otros. Compartir con otros el efecto que una obra literaria produce.</w:t>
            </w:r>
          </w:p>
          <w:p>
            <w:pPr>
              <w:pStyle w:val="TableParagraph"/>
              <w:spacing w:line="232" w:lineRule="auto" w:before="17"/>
              <w:ind w:left="79" w:right="7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lo leído: intercambiar opiniones acerca de la historia y de cómo está contada. </w:t>
            </w:r>
            <w:r>
              <w:rPr>
                <w:b w:val="0"/>
                <w:color w:val="231F20"/>
                <w:spacing w:val="-3"/>
                <w:sz w:val="16"/>
              </w:rPr>
              <w:t>Tomar </w:t>
            </w:r>
            <w:r>
              <w:rPr>
                <w:b w:val="0"/>
                <w:color w:val="231F20"/>
                <w:sz w:val="16"/>
              </w:rPr>
              <w:t>en cuenta las pistas que el texto </w:t>
            </w:r>
            <w:r>
              <w:rPr>
                <w:b w:val="0"/>
                <w:color w:val="231F20"/>
                <w:spacing w:val="-3"/>
                <w:sz w:val="16"/>
              </w:rPr>
              <w:t>ofrece </w:t>
            </w:r>
            <w:r>
              <w:rPr>
                <w:b w:val="0"/>
                <w:color w:val="231F20"/>
                <w:sz w:val="16"/>
              </w:rPr>
              <w:t>para anticipar el desenlace o una solución. Construir significados globales a partir de las relaciones léxicas.</w:t>
            </w:r>
          </w:p>
          <w:p>
            <w:pPr>
              <w:pStyle w:val="TableParagraph"/>
              <w:spacing w:line="218" w:lineRule="auto" w:before="23"/>
              <w:ind w:left="79" w:right="105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 una palabra en un texto conocido a partir de los conocimientos que los alumnos tienen sobre el texto.</w:t>
            </w:r>
          </w:p>
          <w:p>
            <w:pPr>
              <w:pStyle w:val="TableParagraph"/>
              <w:spacing w:line="218" w:lineRule="auto" w:before="29"/>
              <w:ind w:left="79" w:right="37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Explorar y reconocer la organización de diferentes soportes textuales.</w:t>
            </w:r>
          </w:p>
          <w:p>
            <w:pPr>
              <w:pStyle w:val="TableParagraph"/>
              <w:spacing w:line="218" w:lineRule="auto" w:before="28"/>
              <w:ind w:left="79" w:right="7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Comparar escrituras; hallar partes </w:t>
            </w:r>
            <w:r>
              <w:rPr>
                <w:b w:val="0"/>
                <w:color w:val="231F20"/>
                <w:spacing w:val="-3"/>
                <w:sz w:val="16"/>
              </w:rPr>
              <w:t>comunes </w:t>
            </w:r>
            <w:r>
              <w:rPr>
                <w:b w:val="0"/>
                <w:color w:val="231F20"/>
                <w:sz w:val="16"/>
              </w:rPr>
              <w:t>en escrituras diferentes.</w:t>
            </w:r>
          </w:p>
          <w:p>
            <w:pPr>
              <w:pStyle w:val="TableParagraph"/>
              <w:spacing w:line="218" w:lineRule="auto" w:before="28"/>
              <w:ind w:left="79" w:right="20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por sí mismo listas de palabras con sentido. Recurrir a los carteles y a distintos soportes de escritura disponibles como fuentes para escribir, estableciendo relaciones entre esas escrituras y palabras nuevas que se escriben.</w:t>
            </w:r>
          </w:p>
          <w:p>
            <w:pPr>
              <w:pStyle w:val="TableParagraph"/>
              <w:spacing w:line="218" w:lineRule="auto" w:before="29"/>
              <w:ind w:left="79" w:right="16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de manera colectiva, por dictado al docente.</w:t>
            </w:r>
          </w:p>
        </w:tc>
        <w:tc>
          <w:tcPr>
            <w:tcW w:w="3040" w:type="dxa"/>
          </w:tcPr>
          <w:p>
            <w:pPr>
              <w:pStyle w:val="TableParagraph"/>
              <w:spacing w:line="235" w:lineRule="auto" w:before="29"/>
              <w:ind w:left="79" w:right="299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Intercambio con otros acerca del sentido de las canciones. Relato espontáneo. Anticipación y</w:t>
            </w:r>
          </w:p>
          <w:p>
            <w:pPr>
              <w:pStyle w:val="TableParagraph"/>
              <w:spacing w:line="182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producción de textos escritos. Secuencia narrativa.</w:t>
            </w:r>
          </w:p>
          <w:p>
            <w:pPr>
              <w:pStyle w:val="TableParagraph"/>
              <w:spacing w:line="218" w:lineRule="auto"/>
              <w:ind w:left="79" w:right="3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Escucha, comprensión y disfrute de canciones populares y de autor. Noción de verso y rima. Instrucción y consigna oral. Vocabulario.</w:t>
            </w:r>
          </w:p>
          <w:p>
            <w:pPr>
              <w:pStyle w:val="TableParagraph"/>
              <w:spacing w:before="13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30" w:lineRule="auto" w:before="17"/>
              <w:ind w:left="79" w:right="10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para buscar información. Motivación lectora. Lectura de palabras, oraciones, imágenes que conforman un texto, fragmentos de textos. Lectura, comprensión y disfrute de textos literarios</w:t>
            </w:r>
          </w:p>
          <w:p>
            <w:pPr>
              <w:pStyle w:val="TableParagraph"/>
              <w:spacing w:line="180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no literarios.</w:t>
            </w:r>
          </w:p>
          <w:p>
            <w:pPr>
              <w:pStyle w:val="TableParagraph"/>
              <w:spacing w:line="230" w:lineRule="auto" w:before="17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cuento, canción, rondas. Identificación de la distribución gráfica del </w:t>
            </w:r>
            <w:r>
              <w:rPr>
                <w:b w:val="0"/>
                <w:color w:val="231F20"/>
                <w:spacing w:val="-4"/>
                <w:sz w:val="16"/>
              </w:rPr>
              <w:t>texto </w:t>
            </w:r>
            <w:r>
              <w:rPr>
                <w:b w:val="0"/>
                <w:color w:val="231F20"/>
                <w:sz w:val="16"/>
              </w:rPr>
              <w:t>poético. Reconocimiento y búsqueda de rimas consonantes.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30" w:lineRule="auto" w:before="17"/>
              <w:ind w:left="79" w:right="112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mediatizada de paratextos: uso y función. Unidades básicas de escritura: texto, palabra, letra. Tipos de mensajes escritos: listas, carteles, viñeta, índice. Comprensión lectora. Dictado al maestro.</w:t>
            </w:r>
          </w:p>
          <w:p>
            <w:pPr>
              <w:pStyle w:val="TableParagraph"/>
              <w:spacing w:line="180" w:lineRule="exact" w:before="0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colectiva e individual. Rimas.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 w:before="24"/>
              <w:ind w:left="79" w:right="1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Sistematización de regularidades: palabras con las mismas terminaciones.</w:t>
            </w:r>
          </w:p>
          <w:p>
            <w:pPr>
              <w:pStyle w:val="TableParagraph"/>
              <w:spacing w:line="235" w:lineRule="auto" w:before="18"/>
              <w:ind w:left="79" w:right="1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Descubrimiento de semejanzas gráficas y fonológicas entre palabras (fonemas y grafemas). Ortografía de palabras de uso: </w:t>
            </w:r>
            <w:r>
              <w:rPr>
                <w:b w:val="0"/>
                <w:i/>
                <w:color w:val="231F20"/>
                <w:sz w:val="16"/>
              </w:rPr>
              <w:t>d</w:t>
            </w:r>
            <w:r>
              <w:rPr>
                <w:b w:val="0"/>
                <w:color w:val="231F20"/>
                <w:sz w:val="16"/>
              </w:rPr>
              <w:t>; </w:t>
            </w:r>
            <w:r>
              <w:rPr>
                <w:b w:val="0"/>
                <w:i/>
                <w:color w:val="231F20"/>
                <w:sz w:val="16"/>
              </w:rPr>
              <w:t>r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rr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610" w:type="dxa"/>
          </w:tcPr>
          <w:p>
            <w:pPr>
              <w:pStyle w:val="TableParagraph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/>
              <w:ind w:left="79" w:right="-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Canción popular: “Había una vez una gata”. Canción: “Canción del pescador”, de María Elena Walsh. Poesía: “Arrorró de los animales”, de Roberta Iannamico. Canciones tradicionales:</w:t>
            </w:r>
          </w:p>
          <w:p>
            <w:pPr>
              <w:pStyle w:val="TableParagraph"/>
              <w:spacing w:line="218" w:lineRule="auto" w:before="0"/>
              <w:ind w:left="79" w:right="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“La araña chiquitita” y “Pobres patitos”. Cuento clásico: “Los músicos de Bremen”, de Jacob y Wilhelm Grimm. Canción tradicional: “Susanita tiene un ratón”, de Emilio Aragón.</w:t>
            </w:r>
          </w:p>
          <w:p>
            <w:pPr>
              <w:pStyle w:val="TableParagraph"/>
              <w:spacing w:before="14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4"/>
              <w:ind w:left="79" w:right="5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Explorar y reconocer diferentes soportes textuales (canciones, cancioneros).</w:t>
            </w:r>
          </w:p>
          <w:p>
            <w:pPr>
              <w:pStyle w:val="TableParagraph"/>
              <w:spacing w:line="252" w:lineRule="auto" w:before="15"/>
              <w:ind w:left="79" w:right="16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juegos lingüísticos. Completar versos rimados.</w:t>
            </w:r>
          </w:p>
          <w:p>
            <w:pPr>
              <w:pStyle w:val="TableParagraph"/>
              <w:spacing w:line="252" w:lineRule="auto" w:before="1"/>
              <w:ind w:left="79" w:right="42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Identificar y escribir los nombres de objetos ilustrados. Escribir una lista de canciones con ayuda del docente. Escribir de la mejor manera posible lo que se pide.</w:t>
            </w:r>
          </w:p>
          <w:p>
            <w:pPr>
              <w:pStyle w:val="TableParagraph"/>
              <w:spacing w:line="252" w:lineRule="auto" w:before="2"/>
              <w:ind w:left="79" w:right="51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Identificar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escribir palabras conocidas </w:t>
            </w:r>
            <w:r>
              <w:rPr>
                <w:b w:val="0"/>
                <w:color w:val="231F20"/>
                <w:sz w:val="16"/>
              </w:rPr>
              <w:t>en </w:t>
            </w:r>
            <w:r>
              <w:rPr>
                <w:b w:val="0"/>
                <w:color w:val="231F20"/>
                <w:spacing w:val="-3"/>
                <w:sz w:val="16"/>
              </w:rPr>
              <w:t>diferentes portadores. </w:t>
            </w:r>
            <w:r>
              <w:rPr>
                <w:b w:val="0"/>
                <w:color w:val="231F20"/>
                <w:sz w:val="16"/>
              </w:rPr>
              <w:t>Realizar actividades de empleo de grafemas adecuados.</w:t>
            </w:r>
          </w:p>
          <w:p>
            <w:pPr>
              <w:pStyle w:val="TableParagraph"/>
              <w:spacing w:line="252" w:lineRule="auto" w:before="1"/>
              <w:ind w:left="79" w:right="87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Buscar y reconocer la rima en un texto poético. Producir rimas.</w:t>
            </w:r>
          </w:p>
          <w:p>
            <w:pPr>
              <w:pStyle w:val="TableParagraph"/>
              <w:spacing w:line="218" w:lineRule="auto" w:before="16"/>
              <w:ind w:left="79" w:right="2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Ordenar y seleccionar qué imagen se corresponde con un texto dado.</w:t>
            </w:r>
          </w:p>
          <w:p>
            <w:pPr>
              <w:pStyle w:val="TableParagraph"/>
              <w:spacing w:line="252" w:lineRule="auto" w:before="14"/>
              <w:ind w:left="79" w:right="6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Analizar los datos que aparecen en los cancioneros. Completar textos sencillos.</w:t>
            </w:r>
          </w:p>
          <w:p>
            <w:pPr>
              <w:pStyle w:val="TableParagraph"/>
              <w:spacing w:line="252" w:lineRule="auto" w:before="1"/>
              <w:ind w:left="79" w:right="4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Ordenar una historia según la sucesión de </w:t>
            </w:r>
            <w:r>
              <w:rPr>
                <w:b w:val="0"/>
                <w:color w:val="231F20"/>
                <w:spacing w:val="-3"/>
                <w:sz w:val="16"/>
              </w:rPr>
              <w:t>hechos. </w:t>
            </w:r>
            <w:r>
              <w:rPr>
                <w:b w:val="0"/>
                <w:color w:val="231F20"/>
                <w:sz w:val="16"/>
              </w:rPr>
              <w:t>Dictar ideas propias al docente.</w:t>
            </w:r>
          </w:p>
          <w:p>
            <w:pPr>
              <w:pStyle w:val="TableParagraph"/>
              <w:spacing w:before="2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y escribir oraciones.</w:t>
            </w:r>
          </w:p>
          <w:p>
            <w:pPr>
              <w:pStyle w:val="TableParagraph"/>
              <w:spacing w:line="218" w:lineRule="auto" w:before="24"/>
              <w:ind w:left="79" w:right="182"/>
              <w:rPr>
                <w:b w:val="0"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armado de un cancionero con un </w:t>
            </w:r>
            <w:r>
              <w:rPr>
                <w:b w:val="0"/>
                <w:color w:val="231F20"/>
                <w:spacing w:val="-3"/>
                <w:sz w:val="16"/>
              </w:rPr>
              <w:t>portador </w:t>
            </w:r>
            <w:r>
              <w:rPr>
                <w:b w:val="0"/>
                <w:color w:val="231F20"/>
                <w:sz w:val="16"/>
              </w:rPr>
              <w:t>recortable dado.</w:t>
            </w:r>
          </w:p>
          <w:p>
            <w:pPr>
              <w:pStyle w:val="TableParagraph"/>
              <w:spacing w:before="14"/>
              <w:ind w:left="7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20 a 33).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5 a 8.</w:t>
            </w:r>
          </w:p>
          <w:p>
            <w:pPr>
              <w:pStyle w:val="TableParagraph"/>
              <w:spacing w:before="10"/>
              <w:ind w:left="7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8 a 10.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footerReference w:type="even" r:id="rId5"/>
          <w:footerReference w:type="default" r:id="rId6"/>
          <w:type w:val="continuous"/>
          <w:pgSz w:w="11880" w:h="15570"/>
          <w:pgMar w:footer="571" w:top="0" w:bottom="680" w:left="320" w:right="0"/>
          <w:pgNumType w:start="10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19.530045pt;margin-top:88.214027pt;width:8.75pt;height:154.6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857"/>
        <w:gridCol w:w="3016"/>
        <w:gridCol w:w="3471"/>
      </w:tblGrid>
      <w:tr>
        <w:trPr>
          <w:trHeight w:val="269" w:hRule="atLeast"/>
        </w:trPr>
        <w:tc>
          <w:tcPr>
            <w:tcW w:w="670" w:type="dxa"/>
            <w:shd w:val="clear" w:color="auto" w:fill="D1D3D4"/>
          </w:tcPr>
          <w:p>
            <w:pPr>
              <w:pStyle w:val="TableParagraph"/>
              <w:spacing w:before="33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857" w:type="dxa"/>
            <w:shd w:val="clear" w:color="auto" w:fill="D1D3D4"/>
          </w:tcPr>
          <w:p>
            <w:pPr>
              <w:pStyle w:val="TableParagraph"/>
              <w:spacing w:before="33"/>
              <w:ind w:left="1101" w:right="1081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016" w:type="dxa"/>
            <w:shd w:val="clear" w:color="auto" w:fill="D1D3D4"/>
          </w:tcPr>
          <w:p>
            <w:pPr>
              <w:pStyle w:val="TableParagraph"/>
              <w:spacing w:before="33"/>
              <w:ind w:left="73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471" w:type="dxa"/>
            <w:shd w:val="clear" w:color="auto" w:fill="D1D3D4"/>
          </w:tcPr>
          <w:p>
            <w:pPr>
              <w:pStyle w:val="TableParagraph"/>
              <w:spacing w:before="33"/>
              <w:ind w:left="17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421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1888" w:right="1888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Junio</w:t>
            </w:r>
          </w:p>
          <w:p>
            <w:pPr>
              <w:pStyle w:val="TableParagraph"/>
              <w:spacing w:before="15"/>
              <w:ind w:left="1888" w:right="1888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3: Reglas para jugar y convivir</w:t>
            </w:r>
          </w:p>
        </w:tc>
        <w:tc>
          <w:tcPr>
            <w:tcW w:w="2857" w:type="dxa"/>
          </w:tcPr>
          <w:p>
            <w:pPr>
              <w:pStyle w:val="TableParagraph"/>
              <w:spacing w:line="230" w:lineRule="auto" w:before="33"/>
              <w:ind w:right="27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Hablar en voz alta para hacerse escuchar. Escuchar con atención las intervenciones de</w:t>
            </w:r>
          </w:p>
          <w:p>
            <w:pPr>
              <w:pStyle w:val="TableParagraph"/>
              <w:spacing w:line="218" w:lineRule="auto" w:before="0"/>
              <w:ind w:right="25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los compañeros y en función de ellas decidir intervenir para expresar acuerdo, desacuerdo y/o incluir nuevos argumentos.</w:t>
            </w:r>
          </w:p>
          <w:p>
            <w:pPr>
              <w:pStyle w:val="TableParagraph"/>
              <w:spacing w:line="252" w:lineRule="auto" w:before="11"/>
              <w:ind w:right="40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Relatar las propias experiencias. Compartir la lectura de un texto con otros.</w:t>
            </w:r>
          </w:p>
          <w:p>
            <w:pPr>
              <w:pStyle w:val="TableParagraph"/>
              <w:spacing w:line="230" w:lineRule="auto" w:before="8"/>
              <w:ind w:right="2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lo leído: intercambiar opiniones acerca de la historia y de cómo está contada. Localizar una palabra o un fragmento en un texto conocido a partir de los conocimientos</w:t>
            </w:r>
          </w:p>
          <w:p>
            <w:pPr>
              <w:pStyle w:val="TableParagraph"/>
              <w:spacing w:line="180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que los alumnos tienen sobre el texto.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 los carteles y a distintos soportes de escritura disponibles como fuentes para </w:t>
            </w:r>
            <w:r>
              <w:rPr>
                <w:b w:val="0"/>
                <w:color w:val="231F20"/>
                <w:spacing w:val="-3"/>
                <w:sz w:val="16"/>
              </w:rPr>
              <w:t>leer, </w:t>
            </w:r>
            <w:r>
              <w:rPr>
                <w:b w:val="0"/>
                <w:color w:val="231F20"/>
                <w:sz w:val="16"/>
              </w:rPr>
              <w:t>estableciendo relaciones entre esas escrituras </w:t>
            </w:r>
            <w:r>
              <w:rPr>
                <w:b w:val="0"/>
                <w:color w:val="231F20"/>
                <w:spacing w:val="-18"/>
                <w:sz w:val="16"/>
              </w:rPr>
              <w:t>y </w:t>
            </w:r>
            <w:r>
              <w:rPr>
                <w:b w:val="0"/>
                <w:color w:val="231F20"/>
                <w:sz w:val="16"/>
              </w:rPr>
              <w:t>palabras nuevas que se leen.</w:t>
            </w:r>
          </w:p>
          <w:p>
            <w:pPr>
              <w:pStyle w:val="TableParagraph"/>
              <w:spacing w:line="218" w:lineRule="auto" w:before="28"/>
              <w:ind w:right="27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Explorar y reconocer la organización </w:t>
            </w:r>
            <w:r>
              <w:rPr>
                <w:b w:val="0"/>
                <w:color w:val="231F20"/>
                <w:spacing w:val="-9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diferentes soportes textuales.</w:t>
            </w:r>
          </w:p>
          <w:p>
            <w:pPr>
              <w:pStyle w:val="TableParagraph"/>
              <w:spacing w:line="218" w:lineRule="auto" w:before="28"/>
              <w:ind w:right="177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en lo anticipado con las partes reconocidas en la escritura. Usar los espacios de palabras como indicadores de unidades de escritura.</w:t>
            </w:r>
          </w:p>
          <w:p>
            <w:pPr>
              <w:pStyle w:val="TableParagraph"/>
              <w:spacing w:line="218" w:lineRule="auto" w:before="29"/>
              <w:ind w:right="14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Comparar escrituras hallando partes comunes. Formular preguntas específicas acerca del sistema de escritura al escribir.</w:t>
            </w:r>
          </w:p>
          <w:p>
            <w:pPr>
              <w:pStyle w:val="TableParagraph"/>
              <w:spacing w:line="218" w:lineRule="auto" w:before="28"/>
              <w:ind w:right="-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Establecer relaciones con la escritura de palabras conocidas para producir escrituras nuevas.</w:t>
            </w:r>
          </w:p>
          <w:p>
            <w:pPr>
              <w:pStyle w:val="TableParagraph"/>
              <w:spacing w:line="235" w:lineRule="auto" w:before="18"/>
              <w:ind w:right="61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Solicitar escrituras para escribir a partir de ellas. Revisar y mejorar su propia escritura en relación con el sistema.</w:t>
            </w:r>
          </w:p>
        </w:tc>
        <w:tc>
          <w:tcPr>
            <w:tcW w:w="3016" w:type="dxa"/>
          </w:tcPr>
          <w:p>
            <w:pPr>
              <w:pStyle w:val="TableParagraph"/>
              <w:spacing w:before="2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</w:t>
            </w:r>
          </w:p>
          <w:p>
            <w:pPr>
              <w:pStyle w:val="TableParagraph"/>
              <w:spacing w:before="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Conversación espontánea. Turnos de intercambio.</w:t>
            </w:r>
          </w:p>
          <w:p>
            <w:pPr>
              <w:pStyle w:val="TableParagraph"/>
              <w:spacing w:line="218" w:lineRule="auto"/>
              <w:ind w:right="34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Participación en actividad lúdica. Instrucción y consigna oral. Reflexión e intercambio de opiniones sobre resolución de conflictos en</w:t>
            </w:r>
            <w:r>
              <w:rPr>
                <w:b w:val="0"/>
                <w:color w:val="231F20"/>
                <w:spacing w:val="-1"/>
                <w:sz w:val="16"/>
              </w:rPr>
              <w:t> </w:t>
            </w:r>
            <w:r>
              <w:rPr>
                <w:b w:val="0"/>
                <w:color w:val="231F20"/>
                <w:spacing w:val="-8"/>
                <w:sz w:val="16"/>
              </w:rPr>
              <w:t>la</w:t>
            </w:r>
          </w:p>
          <w:p>
            <w:pPr>
              <w:pStyle w:val="TableParagraph"/>
              <w:spacing w:line="218" w:lineRule="auto" w:before="0"/>
              <w:ind w:right="2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convivencia. Participación activa en situaciones comunicativas espontáneas.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30" w:lineRule="auto" w:before="16"/>
              <w:ind w:right="4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Lectura, comprensión y disfrute de textos literarios. Lectura para buscar información. Motivación lectora. Lectura de palabras, oraciones, imágenes que conforman un texto, fragmentos de textos.</w:t>
            </w:r>
          </w:p>
          <w:p>
            <w:pPr>
              <w:pStyle w:val="TableParagraph"/>
              <w:spacing w:line="252" w:lineRule="auto" w:before="11"/>
              <w:ind w:right="2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poesía, cuento, historieta. Lectura y comprensión de imágenes.</w:t>
            </w:r>
          </w:p>
          <w:p>
            <w:pPr>
              <w:pStyle w:val="TableParagraph"/>
              <w:spacing w:before="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/>
              <w:ind w:right="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con apoyatura de imágenes. Comprensión lectora. Dictado al maestro. Escritura colectiva e individual. Lectura y escritura para seleccionar obras para la biblioteca del aula.</w:t>
            </w:r>
          </w:p>
          <w:p>
            <w:pPr>
              <w:pStyle w:val="TableParagraph"/>
              <w:spacing w:line="218" w:lineRule="auto" w:before="0"/>
              <w:ind w:right="2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Significación social y personal de la lectura y la escritura.</w:t>
            </w:r>
          </w:p>
          <w:p>
            <w:pPr>
              <w:pStyle w:val="TableParagraph"/>
              <w:spacing w:line="252" w:lineRule="auto" w:before="14"/>
              <w:ind w:right="-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Argumentación: acuerdos para la escritura colectiva. Escritura mediatizada.</w:t>
            </w:r>
          </w:p>
          <w:p>
            <w:pPr>
              <w:pStyle w:val="TableParagraph"/>
              <w:spacing w:line="218" w:lineRule="auto" w:before="16"/>
              <w:ind w:right="14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lista, reglas, carteles, viñetas. Soportes y portadores de textos.</w:t>
            </w:r>
          </w:p>
          <w:p>
            <w:pPr>
              <w:pStyle w:val="TableParagraph"/>
              <w:spacing w:before="1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/>
              <w:ind w:right="32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Unidades básicas de la escritura: el sustantivo común, el artículo.</w:t>
            </w:r>
          </w:p>
          <w:p>
            <w:pPr>
              <w:pStyle w:val="TableParagraph"/>
              <w:spacing w:line="252" w:lineRule="auto" w:before="14"/>
              <w:ind w:right="24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La oración y las construcciones sintácticas. Género y número de sustantivos: </w:t>
            </w:r>
            <w:r>
              <w:rPr>
                <w:b w:val="0"/>
                <w:color w:val="231F20"/>
                <w:spacing w:val="-2"/>
                <w:sz w:val="16"/>
              </w:rPr>
              <w:t>concordancia. </w:t>
            </w:r>
            <w:r>
              <w:rPr>
                <w:b w:val="0"/>
                <w:color w:val="231F20"/>
                <w:sz w:val="16"/>
              </w:rPr>
              <w:t>Ortografía de palabras de uso: </w:t>
            </w:r>
            <w:r>
              <w:rPr>
                <w:b w:val="0"/>
                <w:i/>
                <w:color w:val="231F20"/>
                <w:sz w:val="16"/>
              </w:rPr>
              <w:t>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t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f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n</w:t>
            </w:r>
            <w:r>
              <w:rPr>
                <w:b w:val="0"/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19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 parentescos léxicos.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/>
              <w:ind w:right="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Poesía: “Yo así no juego más”, de Manuel González Gil. Cuento de autor: “Las locas ganas de imaginar”, de Beatriz Ferro. Historieta: “Pinocho”.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/>
              <w:ind w:right="17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un texto poético leído. Participar en situaciones comunicativas sobre lo escuchado.</w:t>
            </w:r>
          </w:p>
          <w:p>
            <w:pPr>
              <w:pStyle w:val="TableParagraph"/>
              <w:spacing w:line="252" w:lineRule="auto" w:before="14"/>
              <w:ind w:right="95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y comprender un texto. Participar de una actividad lúdica sugerida.</w:t>
            </w:r>
          </w:p>
          <w:p>
            <w:pPr>
              <w:pStyle w:val="TableParagraph"/>
              <w:spacing w:line="235" w:lineRule="auto" w:before="5"/>
              <w:ind w:right="16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de forma autónoma apoyándose en imágenes. Anticipar el contenido de un cuento a partir del título y de las imágenes. Leer y escuchar el cuento.</w:t>
            </w:r>
          </w:p>
          <w:p>
            <w:pPr>
              <w:pStyle w:val="TableParagraph"/>
              <w:spacing w:line="252" w:lineRule="auto" w:before="12"/>
              <w:ind w:right="8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Realizar actividades de comprensión lectora. Leer e interpretar imágenes.</w:t>
            </w:r>
          </w:p>
          <w:p>
            <w:pPr>
              <w:pStyle w:val="TableParagraph"/>
              <w:spacing w:before="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con un propósito determinado.</w:t>
            </w:r>
          </w:p>
          <w:p>
            <w:pPr>
              <w:pStyle w:val="TableParagraph"/>
              <w:spacing w:line="218" w:lineRule="auto"/>
              <w:ind w:right="32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Seleccionar obras para armar la biblioteca. Reflexionar acerca de las normas de la biblioteca escolar.</w:t>
            </w:r>
          </w:p>
          <w:p>
            <w:pPr>
              <w:pStyle w:val="TableParagraph"/>
              <w:spacing w:line="218" w:lineRule="auto" w:before="28"/>
              <w:ind w:right="4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Conversar y reflexionar sobre las normas del ámbito escolar.</w:t>
            </w:r>
          </w:p>
          <w:p>
            <w:pPr>
              <w:pStyle w:val="TableParagraph"/>
              <w:spacing w:line="235" w:lineRule="auto" w:before="17"/>
              <w:ind w:right="729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un reglamento </w:t>
            </w:r>
            <w:r>
              <w:rPr>
                <w:b w:val="0"/>
                <w:color w:val="231F20"/>
                <w:spacing w:val="-9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convivencia del aula en un portador dado. (Págs. 34 a 49).</w:t>
            </w:r>
          </w:p>
          <w:p>
            <w:pPr>
              <w:pStyle w:val="TableParagraph"/>
              <w:spacing w:before="1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9 a 12.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11 a 13.</w:t>
            </w:r>
          </w:p>
        </w:tc>
      </w:tr>
      <w:tr>
        <w:trPr>
          <w:trHeight w:val="6422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1819" w:right="1819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Julio</w:t>
            </w:r>
          </w:p>
          <w:p>
            <w:pPr>
              <w:pStyle w:val="TableParagraph"/>
              <w:spacing w:before="15"/>
              <w:ind w:left="1819" w:right="1819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4: Seguir a un personaje: el lobo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 w:before="27"/>
              <w:ind w:right="3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Hablar en voz alta para hacerse escuchar. Compartir la lectura de un texto con otros.</w:t>
            </w:r>
          </w:p>
          <w:p>
            <w:pPr>
              <w:pStyle w:val="TableParagraph"/>
              <w:spacing w:line="218" w:lineRule="auto" w:before="20"/>
              <w:ind w:right="3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con otros el efecto que una obra literaria produce.</w:t>
            </w:r>
          </w:p>
          <w:p>
            <w:pPr>
              <w:pStyle w:val="TableParagraph"/>
              <w:spacing w:line="232" w:lineRule="auto" w:before="19"/>
              <w:ind w:right="20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lo leído: intercambiar opiniones acerca de la historia y de cómo está contada. Tomar en cuenta las pistas que el texto ofrece para anticipar el desenlace o una solución. Construir significados globales a partir de las relaciones léxicas.</w:t>
            </w:r>
          </w:p>
          <w:p>
            <w:pPr>
              <w:pStyle w:val="TableParagraph"/>
              <w:spacing w:line="230" w:lineRule="auto" w:before="16"/>
              <w:ind w:right="20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Evocar otros textos a partir de lo leído. Interpretar a partir de lo que se sabe de otro texto. Explorar y reconocer la organización de diferentes soportes textuales.</w:t>
            </w:r>
          </w:p>
          <w:p>
            <w:pPr>
              <w:pStyle w:val="TableParagraph"/>
              <w:spacing w:line="218" w:lineRule="auto"/>
              <w:ind w:right="177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en lo anticipado con las partes reconocidas en la escritura.</w:t>
            </w:r>
          </w:p>
          <w:p>
            <w:pPr>
              <w:pStyle w:val="TableParagraph"/>
              <w:spacing w:line="235" w:lineRule="auto" w:before="17"/>
              <w:ind w:right="6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 la escritura con un propósito determinado, tomando en cuenta el destinatario. Dictar al maestro.</w:t>
            </w:r>
          </w:p>
          <w:p>
            <w:pPr>
              <w:pStyle w:val="TableParagraph"/>
              <w:spacing w:before="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Alternar roles de lector y escritor.</w:t>
            </w:r>
          </w:p>
          <w:p>
            <w:pPr>
              <w:pStyle w:val="TableParagraph"/>
              <w:spacing w:line="218" w:lineRule="auto"/>
              <w:ind w:right="376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por sí mismos, solos o en parejas, descripciones de un personaje de cuentos leídos o renarrar un episodio de un cuento conocido.</w:t>
            </w:r>
          </w:p>
          <w:p>
            <w:pPr>
              <w:pStyle w:val="TableParagraph"/>
              <w:spacing w:line="218" w:lineRule="auto" w:before="28"/>
              <w:ind w:right="30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Establecer relaciones con la escritura de palabras conocidas para producir escrituras nuevas.</w:t>
            </w:r>
          </w:p>
          <w:p>
            <w:pPr>
              <w:pStyle w:val="TableParagraph"/>
              <w:spacing w:line="218" w:lineRule="auto" w:before="29"/>
              <w:ind w:right="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y mejorar su propia escritura en relación con el sistema.</w:t>
            </w:r>
          </w:p>
        </w:tc>
        <w:tc>
          <w:tcPr>
            <w:tcW w:w="3016" w:type="dxa"/>
          </w:tcPr>
          <w:p>
            <w:pPr>
              <w:pStyle w:val="TableParagraph"/>
              <w:spacing w:line="235" w:lineRule="auto" w:before="29"/>
              <w:ind w:right="150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Interpretación y comprensión de textos populares de tradición oral: cuentos tradicionales.</w:t>
            </w:r>
          </w:p>
          <w:p>
            <w:pPr>
              <w:pStyle w:val="TableParagraph"/>
              <w:spacing w:before="12"/>
              <w:ind w:right="105"/>
              <w:rPr>
                <w:rFonts w:ascii="Helvetica LT Std Cond" w:hAnsi="Helvetica LT Std Cond"/>
                <w:b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Conversación espontánea. Turnos de intercambio. Instrucción y consigna oral. Escucha de relatos que forman parte de la tradición oral: la fábula. </w:t>
            </w:r>
            <w:r>
              <w:rPr>
                <w:rFonts w:ascii="Helvetica LT Std Cond" w:hAns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7"/>
              <w:ind w:right="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Inferencias de lectura. Comprensión y disfrute de textos literarios. Lectura para buscar información. Motivación lectora. Lectura de palabras, oraciones, imágenes que conforman un texto, fragmentos de textos. Lectura y comprensión de imágenes.</w:t>
            </w:r>
          </w:p>
          <w:p>
            <w:pPr>
              <w:pStyle w:val="TableParagraph"/>
              <w:spacing w:line="235" w:lineRule="auto" w:before="18"/>
              <w:ind w:right="3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Identificación de características de personajes. Tipos textuales: cuento tradicional, poesía, historieta muda, cuento de autor, fábula.</w:t>
            </w:r>
          </w:p>
          <w:p>
            <w:pPr>
              <w:pStyle w:val="TableParagraph"/>
              <w:spacing w:line="218" w:lineRule="auto" w:before="26"/>
              <w:ind w:right="10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Las partes del cuento (inicio, desarrollo y final); el orden de los sucesos.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35" w:lineRule="auto" w:before="14"/>
              <w:ind w:right="-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con un propósito: comparación de versiones. Producción a partir de la lectura literaria. Escritura espontánea a través de distintos recursos. Comprensión de texto a través del apoyo de imágenes. Reconstrucción de la secuencia narrativa. Tipos de mensajes escritos: viñetas, listas, cuadro comparativo, relato, carteles, fichas.</w:t>
            </w:r>
          </w:p>
          <w:p>
            <w:pPr>
              <w:pStyle w:val="TableParagraph"/>
              <w:spacing w:before="1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/>
              <w:ind w:right="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Control en el uso de las convenciones: separación de palabras.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adjetivos.</w:t>
            </w:r>
          </w:p>
          <w:p>
            <w:pPr>
              <w:pStyle w:val="TableParagraph"/>
              <w:spacing w:line="232" w:lineRule="auto" w:before="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La oración y las construcciones sintácticas. Ortografía de palabras: grupos </w:t>
            </w:r>
            <w:r>
              <w:rPr>
                <w:b w:val="0"/>
                <w:i/>
                <w:color w:val="231F20"/>
                <w:sz w:val="16"/>
              </w:rPr>
              <w:t>ca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co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cu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ce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ci</w:t>
            </w:r>
            <w:r>
              <w:rPr>
                <w:b w:val="0"/>
                <w:color w:val="231F20"/>
                <w:sz w:val="16"/>
              </w:rPr>
              <w:t>; </w:t>
            </w:r>
            <w:r>
              <w:rPr>
                <w:b w:val="0"/>
                <w:i/>
                <w:color w:val="231F20"/>
                <w:sz w:val="16"/>
              </w:rPr>
              <w:t>que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qui</w:t>
            </w:r>
            <w:r>
              <w:rPr>
                <w:b w:val="0"/>
                <w:color w:val="231F20"/>
                <w:sz w:val="16"/>
              </w:rPr>
              <w:t>. Terminaciones de diminutivo: -</w:t>
            </w:r>
            <w:r>
              <w:rPr>
                <w:b w:val="0"/>
                <w:i/>
                <w:color w:val="231F20"/>
                <w:sz w:val="16"/>
              </w:rPr>
              <w:t>quito</w:t>
            </w:r>
            <w:r>
              <w:rPr>
                <w:b w:val="0"/>
                <w:color w:val="231F20"/>
                <w:sz w:val="16"/>
              </w:rPr>
              <w:t>/-</w:t>
            </w:r>
            <w:r>
              <w:rPr>
                <w:b w:val="0"/>
                <w:i/>
                <w:color w:val="231F20"/>
                <w:sz w:val="16"/>
              </w:rPr>
              <w:t>a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 tradicional: “Los tres cerditos y el lobo”, anónimo. Poesía: “Los tres chanchitos”, poema de Florencia Esses. Cuento de autor: “A enredar los cuentos”, de Gianni Rodari. Historieta: “Colorín colorado”, de Santiago González Riga (Chanti). Fábula: “Pedro y el lobo”, de Esopo (adaptación). Poesía: “Lobito bueno”, de Juan Goytisolo.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4"/>
              <w:ind w:right="3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Deducir el contenido del texto a partir del análisis del paratexto: dibujo y título.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el relato de un cuento tradicional.</w:t>
            </w:r>
          </w:p>
          <w:p>
            <w:pPr>
              <w:pStyle w:val="TableParagraph"/>
              <w:spacing w:line="218" w:lineRule="auto"/>
              <w:ind w:right="32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situaciones comunicativas sobre el relato escuchado.</w:t>
            </w:r>
          </w:p>
          <w:p>
            <w:pPr>
              <w:pStyle w:val="TableParagraph"/>
              <w:spacing w:line="218" w:lineRule="auto" w:before="29"/>
              <w:ind w:right="24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Reconocer la secuencia narrativa de una historia a partir de imágenes.</w:t>
            </w:r>
          </w:p>
          <w:p>
            <w:pPr>
              <w:pStyle w:val="TableParagraph"/>
              <w:spacing w:line="235" w:lineRule="auto" w:before="17"/>
              <w:ind w:right="1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Identificar los personajes del cuento y sus características. Completar un cuadro comparando diversas versiones de una misma historia.</w:t>
            </w:r>
          </w:p>
          <w:p>
            <w:pPr>
              <w:pStyle w:val="TableParagraph"/>
              <w:spacing w:before="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un texto utilizando palabras dadas.</w:t>
            </w:r>
          </w:p>
          <w:p>
            <w:pPr>
              <w:pStyle w:val="TableParagraph"/>
              <w:spacing w:line="252" w:lineRule="auto" w:before="11"/>
              <w:ind w:right="22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una historia y comentar con otros sus impresiones. Escribir la secuencia narrativa de una historia corta.</w:t>
            </w:r>
          </w:p>
          <w:p>
            <w:pPr>
              <w:pStyle w:val="TableParagraph"/>
              <w:spacing w:line="235" w:lineRule="auto" w:before="4"/>
              <w:ind w:right="119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Expresar la opinión sobre un aspecto del texto escuchado. Reconocer y escribir las características de un personaje en diferentes historias narradas.</w:t>
            </w:r>
          </w:p>
          <w:p>
            <w:pPr>
              <w:pStyle w:val="TableParagraph"/>
              <w:spacing w:line="218" w:lineRule="auto" w:before="26"/>
              <w:ind w:right="347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un personaje lobo en </w:t>
            </w:r>
            <w:r>
              <w:rPr>
                <w:b w:val="0"/>
                <w:color w:val="231F20"/>
                <w:spacing w:val="-9"/>
                <w:sz w:val="16"/>
              </w:rPr>
              <w:t>un </w:t>
            </w:r>
            <w:r>
              <w:rPr>
                <w:b w:val="0"/>
                <w:color w:val="231F20"/>
                <w:sz w:val="16"/>
              </w:rPr>
              <w:t>portador dado.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50 a 65).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13 a 16.</w:t>
            </w:r>
          </w:p>
          <w:p>
            <w:pPr>
              <w:pStyle w:val="TableParagraph"/>
              <w:spacing w:before="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14 a 17.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headerReference w:type="even" r:id="rId8"/>
          <w:pgSz w:w="11880" w:h="15570"/>
          <w:pgMar w:header="0" w:footer="486" w:top="880" w:bottom="760" w:left="32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5.38475pt;margin-top:-.999971pt;width:124pt;height:35.35pt;mso-position-horizontal-relative:page;mso-position-vertical-relative:page;z-index:1192" coordorigin="4308,-20" coordsize="2480,707">
            <v:shape style="position:absolute;left:5217;top:222;width:550;height:433" coordorigin="5217,223" coordsize="550,433" path="m5217,656l5296,637,5371,610,5442,574,5510,531,5572,481,5630,425,5681,363,5727,295,5766,223e" filled="false" stroked="true" strokeweight="2pt" strokecolor="#808285">
              <v:path arrowok="t"/>
              <v:stroke dashstyle="shortdash"/>
            </v:shape>
            <v:shape style="position:absolute;left:5877;top:240;width:289;height:165" coordorigin="5878,241" coordsize="289,165" path="m5878,241l5939,299,6008,347,6084,383,6166,405e" filled="false" stroked="true" strokeweight="2.0pt" strokecolor="#808285">
              <v:path arrowok="t"/>
              <v:stroke dashstyle="shortdash"/>
            </v:shape>
            <v:shape style="position:absolute;left:5781;top:134;width:51;height:54" coordorigin="5782,134" coordsize="51,54" path="m5782,188l5787,175,5793,162,5798,148,5803,134,5810,147,5817,159,5825,171,5832,183e" filled="false" stroked="true" strokeweight="2pt" strokecolor="#808285">
              <v:path arrowok="t"/>
              <v:stroke dashstyle="solid"/>
            </v:shape>
            <v:shape style="position:absolute;left:6406;top:0;width:361;height:392" coordorigin="6407,0" coordsize="361,392" path="m6407,392l6475,365,6539,329,6597,284,6649,232,6693,173,6730,107,6758,36,6767,0e" filled="false" stroked="true" strokeweight="2pt" strokecolor="#808285">
              <v:path arrowok="t"/>
              <v:stroke dashstyle="shortdash"/>
            </v:shape>
            <v:shape style="position:absolute;left:6202;top:410;width:120;height:4" coordorigin="6202,410" coordsize="120,4" path="m6202,411l6216,412,6230,413,6245,414,6259,414,6275,414,6291,413,6307,412,6322,410e" filled="false" stroked="true" strokeweight="2.0pt" strokecolor="#808285">
              <v:path arrowok="t"/>
              <v:stroke dashstyle="solid"/>
            </v:shape>
            <v:shape style="position:absolute;left:4327;top:0;width:653;height:660" coordorigin="4328,0" coordsize="653,660" path="m4328,0l4351,102,4391,215,4418,274,4451,332,4490,390,4535,444,4588,495,4649,542,4718,582,4796,616,4883,642,4980,659e" filled="false" stroked="true" strokeweight="2pt" strokecolor="#808285">
              <v:path arrowok="t"/>
              <v:stroke dashstyle="shortdash"/>
            </v:shape>
            <v:shape style="position:absolute;left:5022;top:663;width:120;height:3" coordorigin="5022,663" coordsize="120,3" path="m5022,663l5084,666,5099,666,5113,666,5128,665,5142,665e" filled="false" stroked="true" strokeweight="2pt" strokecolor="#80828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680878pt;margin-top:-.999971pt;width:175.25pt;height:40.7pt;mso-position-horizontal-relative:page;mso-position-vertical-relative:page;z-index:1216" coordorigin="7094,-20" coordsize="3505,814">
            <v:shape style="position:absolute;left:9139;top:222;width:550;height:433" coordorigin="9139,223" coordsize="550,433" path="m9689,656l9610,637,9535,610,9463,574,9396,531,9334,481,9276,425,9224,363,9179,295,9139,223e" filled="false" stroked="true" strokeweight="2.0pt" strokecolor="#bcbec0">
              <v:path arrowok="t"/>
              <v:stroke dashstyle="shortdash"/>
            </v:shape>
            <v:shape style="position:absolute;left:8739;top:240;width:289;height:165" coordorigin="8740,241" coordsize="289,165" path="m9028,241l8967,299,8898,347,8822,383,8740,405e" filled="false" stroked="true" strokeweight="2.0pt" strokecolor="#bcbec0">
              <v:path arrowok="t"/>
              <v:stroke dashstyle="shortdash"/>
            </v:shape>
            <v:shape style="position:absolute;left:9073;top:134;width:51;height:54" coordorigin="9073,134" coordsize="51,54" path="m9124,188l9118,175,9113,162,9108,148,9103,134,9096,147,9089,159,9081,171,9073,183e" filled="false" stroked="true" strokeweight="2pt" strokecolor="#bcbec0">
              <v:path arrowok="t"/>
              <v:stroke dashstyle="solid"/>
            </v:shape>
            <v:shape style="position:absolute;left:8138;top:0;width:361;height:392" coordorigin="8139,0" coordsize="361,392" path="m8499,392l8430,365,8367,329,8309,284,8257,232,8213,173,8176,107,8148,36,8139,0e" filled="false" stroked="true" strokeweight="2pt" strokecolor="#bcbec0">
              <v:path arrowok="t"/>
              <v:stroke dashstyle="shortdash"/>
            </v:shape>
            <v:shape style="position:absolute;left:8583;top:410;width:120;height:4" coordorigin="8584,410" coordsize="120,4" path="m8704,411l8689,412,8675,413,8661,414,8647,414,8631,414,8615,413,8599,412,8584,410e" filled="false" stroked="true" strokeweight="2.0pt" strokecolor="#bcbec0">
              <v:path arrowok="t"/>
              <v:stroke dashstyle="solid"/>
            </v:shape>
            <v:shape style="position:absolute;left:9925;top:0;width:653;height:660" coordorigin="9926,0" coordsize="653,660" path="m10578,0l10555,102,10515,215,10488,274,10455,332,10416,390,10371,444,10318,495,10257,542,10188,582,10110,616,10023,642,9926,659e" filled="false" stroked="true" strokeweight="2pt" strokecolor="#bcbec0">
              <v:path arrowok="t"/>
              <v:stroke dashstyle="shortdash"/>
            </v:shape>
            <v:shape style="position:absolute;left:9763;top:663;width:120;height:3" coordorigin="9764,663" coordsize="120,3" path="m9884,663l9821,666,9807,666,9792,666,9778,665,9764,665e" filled="false" stroked="true" strokeweight="2pt" strokecolor="#bcbec0">
              <v:path arrowok="t"/>
              <v:stroke dashstyle="solid"/>
            </v:shape>
            <v:shape style="position:absolute;left:7103;top:0;width:1576;height:784" coordorigin="7104,0" coordsize="1576,784" path="m7130,0l7104,0,7104,3,7113,66,7126,137,7151,235,7174,312,7195,368,7215,404,7235,444,7269,491,7317,545,7380,606,7443,648,7509,684,7576,714,7645,739,7715,759,7787,773,7860,781,7935,784,7983,782,8031,778,8080,770,8129,760,8137,757,7938,757,7857,753,7777,743,7697,725,7617,700,7549,675,7485,643,7426,604,7370,557,7318,504,7270,442,7226,374,7198,296,7174,219,7155,144,7140,70,7130,0xm8677,0l8651,0,8652,18,8652,42,8650,101,8645,158,8636,213,8623,266,8608,312,8576,371,8526,442,8458,525,8400,579,8339,626,8277,666,8213,699,8147,724,8079,742,8009,753,7938,757,8137,757,8186,741,8246,712,8310,674,8377,626,8447,568,8502,517,8549,462,8589,402,8621,338,8647,270,8665,197,8676,121,8679,42,8679,37,8677,0xm7895,654l7877,657,7864,659,7857,663,7854,668,7854,673,7857,678,7866,682,7881,685,7903,687,7935,687,7949,684,7957,680,7957,671,7953,666,7941,661,7922,657,7895,654xm7611,598l7604,601,7601,603,7601,611,7621,628,7641,640,7663,647,7684,649,7692,649,7698,646,7700,644,7700,638,7672,621,7648,608,7628,600,7611,598xm8192,595l8183,595,8165,598,8147,605,8129,618,8110,636,8110,641,8113,646,8116,649,8121,649,8139,646,8157,638,8175,625,8194,606,8194,597,8192,595xm7412,476l7407,479,7404,482,7404,493,7416,512,7429,525,7442,533,7455,536,7460,533,7463,530,7463,525,7452,504,7440,489,7427,479,7412,476xm8414,444l8402,444,8329,512,8329,523,8331,525,8334,525,8337,525,8353,522,8381,502,8402,484,8414,469,8418,458,8416,449,8414,444xm7288,307l7278,307,7275,312,7274,323,7274,325,7276,342,7281,354,7290,361,7301,363,7309,358,7308,343,7304,330,7297,318,7288,307xm8547,231l8539,231,8534,234,8527,256,8519,277,8510,295,8499,312,8499,312,8501,319,8504,323,8517,323,8533,304,8544,286,8552,268,8555,250,8555,238,8553,233,8547,231xm7207,72l7201,72,7199,74,7199,76,7199,96,7200,115,7204,130,7211,143,7220,153,7226,153,7231,150,7234,148,7234,137,7232,117,7227,100,7219,85,7207,72xm8592,0l8565,0,8565,7,8564,18,8563,28,8563,67,8568,76,8577,80,8586,80,8590,70,8593,50,8593,18,8592,0xe" filled="true" fillcolor="#808285" stroked="false">
              <v:path arrowok="t"/>
              <v:fill type="solid"/>
            </v:shape>
            <v:shape style="position:absolute;left:-531;top:16209;width:1576;height:784" coordorigin="-531,16209" coordsize="1576,784" path="m8677,0l8679,40,8676,121,8665,197,8647,270,8621,338,8589,402,8549,462,8502,517,8447,568,8377,626,8310,674,8246,712,8186,741,8129,760,8080,770,8031,778,7983,782,7935,784,7860,781,7787,773,7715,759,7645,739,7576,714,7509,684,7443,648,7380,606,7317,545,7269,491,7235,444,7215,404,7195,368,7174,312,7151,235,7126,137,7113,66,7104,3,7104,0m7938,757l8009,753,8079,742,8147,724,8213,699,8277,666,8339,626,8400,579,8458,525,8526,442,8576,371,8608,312,8623,266,8636,213,8645,158,8650,101,8652,42,8652,18,8651,0m7130,0l7140,70,7155,144,7174,219,7198,296,7226,374,7270,442,7318,504,7370,557,7426,604,7485,643,7549,675,7617,700,7697,725,7777,743,7857,753,7938,757m7854,673l7854,668,7857,663,7864,659,7877,657,7895,654,7922,657,7941,661,7953,666,7957,671,7957,676,7957,680,7949,684,7935,687,7903,687,7881,685,7866,682,7857,678,7854,673m7601,611l7601,606,7601,603,7604,601,7611,598,7628,600,7648,608,7672,621,7700,638,7700,641,7700,644,7698,646,7692,649,7684,649,7663,647,7641,640,7621,628,7601,611m8110,641l8110,636,8129,618,8147,605,8165,598,8183,595,8189,595,8192,595,8194,597,8194,601,8194,606,8175,625,8157,638,8139,646,8121,649,8118,649,8116,649,8113,646,8110,641m7404,485l7404,482,7407,479,7412,476,7427,479,7440,489,7452,504,7463,525,7463,528,7463,530,7460,533,7455,536,7442,533,7429,525,7416,512,7404,493,7404,485e" filled="false" stroked="true" strokeweight="1pt" strokecolor="#808285">
              <v:path arrowok="t"/>
              <v:stroke dashstyle="solid"/>
            </v:shape>
            <v:shape style="position:absolute;left:8318;top:434;width:109;height:101" type="#_x0000_t75" stroked="false">
              <v:imagedata r:id="rId7" o:title=""/>
            </v:shape>
            <v:shape style="position:absolute;left:-436;top:16209;width:1395;height:364" coordorigin="-436,16209" coordsize="1395,364" path="m7274,325l7274,323,7275,312,7278,307,7283,307,7288,307,7297,318,7304,330,7308,343,7309,358,7301,363,7290,361,7281,354,7276,342,7274,325m8499,312l8510,295,8519,277,8527,256,8534,234,8539,231,8547,231,8553,233,8555,238,8555,247,8555,250,8552,268,8544,286,8533,304,8517,323,8507,323,8504,323,8501,319,8499,312m7199,96l7199,77,7199,74,7201,72,7204,72,7207,72,7219,85,7227,100,7232,117,7234,137,7234,145,7234,148,7231,150,7226,153,7220,153,7211,143,7204,130,7200,115,7199,96m8592,0l8592,0,8593,18,8593,50,8590,70,8586,80,8579,80,8577,80,8568,76,8563,67,8563,53,8563,37,8563,28,8564,18,8565,7,8565,0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67.652954pt;margin-top:88.214027pt;width:8.75pt;height:154.6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5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32"/>
        <w:gridCol w:w="3038"/>
        <w:gridCol w:w="3571"/>
      </w:tblGrid>
      <w:tr>
        <w:trPr>
          <w:trHeight w:val="269" w:hRule="atLeast"/>
        </w:trPr>
        <w:tc>
          <w:tcPr>
            <w:tcW w:w="670" w:type="dxa"/>
            <w:shd w:val="clear" w:color="auto" w:fill="D1D3D4"/>
          </w:tcPr>
          <w:p>
            <w:pPr>
              <w:pStyle w:val="TableParagraph"/>
              <w:spacing w:before="33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732" w:type="dxa"/>
            <w:shd w:val="clear" w:color="auto" w:fill="D1D3D4"/>
          </w:tcPr>
          <w:p>
            <w:pPr>
              <w:pStyle w:val="TableParagraph"/>
              <w:spacing w:before="33"/>
              <w:ind w:left="1039" w:right="1018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038" w:type="dxa"/>
            <w:shd w:val="clear" w:color="auto" w:fill="D1D3D4"/>
          </w:tcPr>
          <w:p>
            <w:pPr>
              <w:pStyle w:val="TableParagraph"/>
              <w:spacing w:before="33"/>
              <w:ind w:left="74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571" w:type="dxa"/>
            <w:shd w:val="clear" w:color="auto" w:fill="D1D3D4"/>
          </w:tcPr>
          <w:p>
            <w:pPr>
              <w:pStyle w:val="TableParagraph"/>
              <w:spacing w:before="33"/>
              <w:ind w:left="22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580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1956" w:right="1956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Agosto</w:t>
            </w:r>
          </w:p>
          <w:p>
            <w:pPr>
              <w:pStyle w:val="TableParagraph"/>
              <w:spacing w:before="15"/>
              <w:ind w:left="1956" w:right="1956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5: Leer y escribir instrucciones</w:t>
            </w:r>
          </w:p>
        </w:tc>
        <w:tc>
          <w:tcPr>
            <w:tcW w:w="2732" w:type="dxa"/>
          </w:tcPr>
          <w:p>
            <w:pPr>
              <w:pStyle w:val="TableParagraph"/>
              <w:spacing w:line="218" w:lineRule="auto" w:before="41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 en el aula.</w:t>
            </w:r>
          </w:p>
          <w:p>
            <w:pPr>
              <w:pStyle w:val="TableParagraph"/>
              <w:spacing w:line="218" w:lineRule="auto" w:before="29"/>
              <w:ind w:right="39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Exponer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escuchar activamente </w:t>
            </w:r>
            <w:r>
              <w:rPr>
                <w:b w:val="0"/>
                <w:color w:val="231F20"/>
                <w:sz w:val="16"/>
              </w:rPr>
              <w:t>una </w:t>
            </w:r>
            <w:r>
              <w:rPr>
                <w:b w:val="0"/>
                <w:color w:val="231F20"/>
                <w:spacing w:val="-3"/>
                <w:sz w:val="16"/>
              </w:rPr>
              <w:t>exposición. Hablar </w:t>
            </w:r>
            <w:r>
              <w:rPr>
                <w:b w:val="0"/>
                <w:color w:val="231F20"/>
                <w:sz w:val="16"/>
              </w:rPr>
              <w:t>en voz </w:t>
            </w:r>
            <w:r>
              <w:rPr>
                <w:b w:val="0"/>
                <w:color w:val="231F20"/>
                <w:spacing w:val="-3"/>
                <w:sz w:val="16"/>
              </w:rPr>
              <w:t>alta para hacerse </w:t>
            </w:r>
            <w:r>
              <w:rPr>
                <w:b w:val="0"/>
                <w:color w:val="231F20"/>
                <w:spacing w:val="-4"/>
                <w:sz w:val="16"/>
              </w:rPr>
              <w:t>escuchar.</w:t>
            </w:r>
          </w:p>
          <w:p>
            <w:pPr>
              <w:pStyle w:val="TableParagraph"/>
              <w:spacing w:line="218" w:lineRule="auto" w:before="0"/>
              <w:ind w:right="242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Escuchar </w:t>
            </w:r>
            <w:r>
              <w:rPr>
                <w:b w:val="0"/>
                <w:color w:val="231F20"/>
                <w:sz w:val="16"/>
              </w:rPr>
              <w:t>con </w:t>
            </w:r>
            <w:r>
              <w:rPr>
                <w:b w:val="0"/>
                <w:color w:val="231F20"/>
                <w:spacing w:val="-3"/>
                <w:sz w:val="16"/>
              </w:rPr>
              <w:t>atención </w:t>
            </w:r>
            <w:r>
              <w:rPr>
                <w:b w:val="0"/>
                <w:color w:val="231F20"/>
                <w:sz w:val="16"/>
              </w:rPr>
              <w:t>las </w:t>
            </w:r>
            <w:r>
              <w:rPr>
                <w:b w:val="0"/>
                <w:color w:val="231F20"/>
                <w:spacing w:val="-3"/>
                <w:sz w:val="16"/>
              </w:rPr>
              <w:t>intervenciones de </w:t>
            </w:r>
            <w:r>
              <w:rPr>
                <w:b w:val="0"/>
                <w:color w:val="231F20"/>
                <w:sz w:val="16"/>
              </w:rPr>
              <w:t>los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compañeros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en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función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ellas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decidir intervenir para expresar acuerdo, desacuerdo </w:t>
            </w:r>
            <w:r>
              <w:rPr>
                <w:b w:val="0"/>
                <w:color w:val="231F20"/>
                <w:sz w:val="16"/>
              </w:rPr>
              <w:t>y/o </w:t>
            </w:r>
            <w:r>
              <w:rPr>
                <w:b w:val="0"/>
                <w:color w:val="231F20"/>
                <w:spacing w:val="-3"/>
                <w:sz w:val="16"/>
              </w:rPr>
              <w:t>incluir nuevos</w:t>
            </w:r>
            <w:r>
              <w:rPr>
                <w:b w:val="0"/>
                <w:color w:val="231F20"/>
                <w:spacing w:val="-15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argumentos.</w:t>
            </w:r>
          </w:p>
          <w:p>
            <w:pPr>
              <w:pStyle w:val="TableParagraph"/>
              <w:spacing w:line="252" w:lineRule="auto" w:before="14"/>
              <w:ind w:right="27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Relatar las propias experiencias. Compartir la lectura de un texto con otros.</w:t>
            </w:r>
          </w:p>
          <w:p>
            <w:pPr>
              <w:pStyle w:val="TableParagraph"/>
              <w:spacing w:line="218" w:lineRule="auto" w:before="15"/>
              <w:ind w:right="88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Construir significados globales a partir de las relaciones léxicas. Comentar con otros lo que se está leyendo.</w:t>
            </w:r>
          </w:p>
          <w:p>
            <w:pPr>
              <w:pStyle w:val="TableParagraph"/>
              <w:spacing w:line="218" w:lineRule="auto" w:before="29"/>
              <w:ind w:right="9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en lo anticipado con las partes reconocidas en la escritura. Usar los espacios de palabras como indicadores de unidades de escritura.</w:t>
            </w:r>
          </w:p>
          <w:p>
            <w:pPr>
              <w:pStyle w:val="TableParagraph"/>
              <w:spacing w:line="235" w:lineRule="auto" w:before="17"/>
              <w:ind w:right="1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Comparar escrituras hallando partes comunes. Formular preguntas específicas acerca del sistema de escritura al escribir. Establecer</w:t>
            </w:r>
          </w:p>
          <w:p>
            <w:pPr>
              <w:pStyle w:val="TableParagraph"/>
              <w:spacing w:line="218" w:lineRule="auto" w:before="0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relaciones con la escritura de palabras conocidas para producir escrituras</w:t>
            </w:r>
            <w:r>
              <w:rPr>
                <w:b w:val="0"/>
                <w:color w:val="231F20"/>
                <w:spacing w:val="3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nuevas.</w:t>
            </w:r>
          </w:p>
          <w:p>
            <w:pPr>
              <w:pStyle w:val="TableParagraph"/>
              <w:spacing w:line="235" w:lineRule="auto" w:before="16"/>
              <w:ind w:right="63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Solicitar escrituras para escribir </w:t>
            </w:r>
            <w:r>
              <w:rPr>
                <w:b w:val="0"/>
                <w:color w:val="231F20"/>
                <w:sz w:val="16"/>
              </w:rPr>
              <w:t>a </w:t>
            </w:r>
            <w:r>
              <w:rPr>
                <w:b w:val="0"/>
                <w:color w:val="231F20"/>
                <w:spacing w:val="-3"/>
                <w:sz w:val="16"/>
              </w:rPr>
              <w:t>partir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ellas. </w:t>
            </w:r>
            <w:r>
              <w:rPr>
                <w:b w:val="0"/>
                <w:color w:val="231F20"/>
                <w:sz w:val="16"/>
              </w:rPr>
              <w:t>Considerar progresivamente índices cualitativos y cuantitativos provistos por el</w:t>
            </w:r>
          </w:p>
          <w:p>
            <w:pPr>
              <w:pStyle w:val="TableParagraph"/>
              <w:spacing w:line="218" w:lineRule="auto" w:before="0"/>
              <w:ind w:right="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texto para corroborar, rechazar o ajustar sus anticipaciones.</w:t>
            </w:r>
          </w:p>
          <w:p>
            <w:pPr>
              <w:pStyle w:val="TableParagraph"/>
              <w:spacing w:line="218" w:lineRule="auto" w:before="26"/>
              <w:ind w:right="2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Apoyarse en la parte conocida de una escritura desconocida para saber qué dice. Revisar y mejorar su propia escritura en relación con el sistema.</w:t>
            </w:r>
          </w:p>
        </w:tc>
        <w:tc>
          <w:tcPr>
            <w:tcW w:w="3038" w:type="dxa"/>
          </w:tcPr>
          <w:p>
            <w:pPr>
              <w:pStyle w:val="TableParagraph"/>
              <w:spacing w:line="235" w:lineRule="auto" w:before="29"/>
              <w:ind w:right="118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Interpretación y comprensión de textos literarios y no literarios. Conversación espontánea. Turnos de</w:t>
            </w:r>
          </w:p>
          <w:p>
            <w:pPr>
              <w:pStyle w:val="TableParagraph"/>
              <w:spacing w:line="218" w:lineRule="auto" w:before="0"/>
              <w:ind w:right="15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intercambio. Participación en conversaciones con propósitos definidos. Narración de experiencias personales.</w:t>
            </w:r>
          </w:p>
          <w:p>
            <w:pPr>
              <w:pStyle w:val="TableParagraph"/>
              <w:spacing w:before="1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/>
              <w:ind w:right="43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Propósito de lectura: leer para hacer. Reconocimiento de instructivos y sus partes. Lectura y comprensión de imágenes.</w:t>
            </w:r>
          </w:p>
          <w:p>
            <w:pPr>
              <w:pStyle w:val="TableParagraph"/>
              <w:spacing w:line="218" w:lineRule="auto" w:before="28"/>
              <w:ind w:right="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al texto para actuar por primera vez, volver a él para recordar detalles.</w:t>
            </w:r>
          </w:p>
          <w:p>
            <w:pPr>
              <w:pStyle w:val="TableParagraph"/>
              <w:spacing w:line="218" w:lineRule="auto" w:before="29"/>
              <w:ind w:right="35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Organización de la acción en función de lo contenido en un texto. Vocabulario específico. Lectura detenida y de forma ordenada. Lectura compartida y disfrute de géneros poéticos.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fragmento, poesías, instructivo.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con un propósito determinado: </w:t>
            </w:r>
            <w:r>
              <w:rPr>
                <w:b w:val="0"/>
                <w:color w:val="231F20"/>
                <w:spacing w:val="-9"/>
                <w:sz w:val="16"/>
              </w:rPr>
              <w:t>el </w:t>
            </w:r>
            <w:r>
              <w:rPr>
                <w:b w:val="0"/>
                <w:color w:val="231F20"/>
                <w:sz w:val="16"/>
              </w:rPr>
              <w:t>instructivo.</w:t>
            </w:r>
          </w:p>
          <w:p>
            <w:pPr>
              <w:pStyle w:val="TableParagraph"/>
              <w:spacing w:line="235" w:lineRule="auto" w:before="17"/>
              <w:ind w:right="129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espontánea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través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distintos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recursos. Tipos de mensajes escritos: carteles, receta, </w:t>
            </w:r>
            <w:r>
              <w:rPr>
                <w:b w:val="0"/>
                <w:color w:val="231F20"/>
                <w:spacing w:val="-3"/>
                <w:sz w:val="16"/>
              </w:rPr>
              <w:t>listas, </w:t>
            </w:r>
            <w:r>
              <w:rPr>
                <w:b w:val="0"/>
                <w:color w:val="231F20"/>
                <w:sz w:val="16"/>
              </w:rPr>
              <w:t>viñeta.</w:t>
            </w:r>
          </w:p>
          <w:p>
            <w:pPr>
              <w:pStyle w:val="TableParagraph"/>
              <w:spacing w:line="230" w:lineRule="auto" w:before="18"/>
              <w:ind w:right="21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diferenciación de un texto instructivo de uno literario. La receta de cocina y sus partes (título, ingredientes, procedimiento). </w:t>
            </w: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/>
              <w:ind w:right="2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Usos de la mayúscula y el punto en escritura de oraciones con un propósito. La oración y </w:t>
            </w:r>
            <w:r>
              <w:rPr>
                <w:b w:val="0"/>
                <w:color w:val="231F20"/>
                <w:spacing w:val="-6"/>
                <w:sz w:val="16"/>
              </w:rPr>
              <w:t>las </w:t>
            </w:r>
            <w:r>
              <w:rPr>
                <w:b w:val="0"/>
                <w:color w:val="231F20"/>
                <w:sz w:val="16"/>
              </w:rPr>
              <w:t>construcciones sintácticas. Uso del verbo en oraciones.</w:t>
            </w:r>
          </w:p>
          <w:p>
            <w:pPr>
              <w:pStyle w:val="TableParagraph"/>
              <w:spacing w:line="218" w:lineRule="auto" w:before="28"/>
              <w:ind w:right="44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Ortografía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palabras: reconocimiento </w:t>
            </w:r>
            <w:r>
              <w:rPr>
                <w:b w:val="0"/>
                <w:color w:val="231F20"/>
                <w:sz w:val="16"/>
              </w:rPr>
              <w:t>y uso de </w:t>
            </w:r>
            <w:r>
              <w:rPr>
                <w:b w:val="0"/>
                <w:color w:val="231F20"/>
                <w:spacing w:val="-3"/>
                <w:sz w:val="16"/>
              </w:rPr>
              <w:t>letras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dígrafos </w:t>
            </w:r>
            <w:r>
              <w:rPr>
                <w:b w:val="0"/>
                <w:color w:val="231F20"/>
                <w:sz w:val="16"/>
              </w:rPr>
              <w:t>en </w:t>
            </w:r>
            <w:r>
              <w:rPr>
                <w:b w:val="0"/>
                <w:color w:val="231F20"/>
                <w:spacing w:val="-3"/>
                <w:sz w:val="16"/>
              </w:rPr>
              <w:t>contextos significativos: </w:t>
            </w:r>
            <w:r>
              <w:rPr>
                <w:b w:val="0"/>
                <w:i/>
                <w:color w:val="231F20"/>
                <w:sz w:val="16"/>
              </w:rPr>
              <w:t>j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ll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ch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h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571" w:type="dxa"/>
          </w:tcPr>
          <w:p>
            <w:pPr>
              <w:pStyle w:val="TableParagraph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/>
              <w:ind w:left="81" w:right="10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Fragmento de novela: </w:t>
            </w:r>
            <w:r>
              <w:rPr>
                <w:b w:val="0"/>
                <w:i/>
                <w:color w:val="231F20"/>
                <w:sz w:val="16"/>
              </w:rPr>
              <w:t>Rayuela</w:t>
            </w:r>
            <w:r>
              <w:rPr>
                <w:b w:val="0"/>
                <w:color w:val="231F20"/>
                <w:sz w:val="16"/>
              </w:rPr>
              <w:t>, de Julio Cortázar. Poesía: “Instrucciones para plegar una rana”, de María Inés Garibaldi. Poesía: “Receta para una risa infalible”, de Graciela Repún, Enrique Melantoni y Florencia Esses. Texto instructivo: receta de cocina. Texto instructivo: plegado de papel. Texto instructivo: armado de un juguete.</w:t>
            </w:r>
          </w:p>
          <w:p>
            <w:pPr>
              <w:pStyle w:val="TableParagraph"/>
              <w:spacing w:before="9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4"/>
              <w:ind w:left="81" w:right="10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un relato leído. Responder preguntas </w:t>
            </w:r>
            <w:r>
              <w:rPr>
                <w:b w:val="0"/>
                <w:color w:val="231F20"/>
                <w:spacing w:val="-9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comprensión lectora.</w:t>
            </w:r>
          </w:p>
          <w:p>
            <w:pPr>
              <w:pStyle w:val="TableParagraph"/>
              <w:spacing w:before="15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Seguir un tipo textual.</w:t>
            </w:r>
          </w:p>
          <w:p>
            <w:pPr>
              <w:pStyle w:val="TableParagraph"/>
              <w:spacing w:line="252" w:lineRule="auto" w:before="10"/>
              <w:ind w:left="81" w:right="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situaciones comunicativas sobre lo escuchado. Leer imágenes y observar detalles para completar textos.</w:t>
            </w:r>
          </w:p>
          <w:p>
            <w:pPr>
              <w:pStyle w:val="TableParagraph"/>
              <w:spacing w:line="252" w:lineRule="auto" w:before="1"/>
              <w:ind w:left="81" w:right="792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 texto instructivo e interpretar imágenes. Completar oraciones con las palabras correctas. Ordenar sílabas para formar palabras.</w:t>
            </w:r>
          </w:p>
          <w:p>
            <w:pPr>
              <w:pStyle w:val="TableParagraph"/>
              <w:spacing w:line="218" w:lineRule="auto" w:before="17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e interpretar instrucciones. Escribir las palabras </w:t>
            </w:r>
            <w:r>
              <w:rPr>
                <w:b w:val="0"/>
                <w:color w:val="231F20"/>
                <w:spacing w:val="-4"/>
                <w:sz w:val="16"/>
              </w:rPr>
              <w:t>donde </w:t>
            </w:r>
            <w:r>
              <w:rPr>
                <w:b w:val="0"/>
                <w:color w:val="231F20"/>
                <w:sz w:val="16"/>
              </w:rPr>
              <w:t>correspondan.</w:t>
            </w:r>
          </w:p>
          <w:p>
            <w:pPr>
              <w:pStyle w:val="TableParagraph"/>
              <w:spacing w:line="235" w:lineRule="auto" w:before="17"/>
              <w:ind w:left="81" w:right="14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Reconocer y diferenciar un texto instructivo de uno literario. Completar oraciones interpretando imágenes. Reconocer el uso del verbo.</w:t>
            </w:r>
          </w:p>
          <w:p>
            <w:pPr>
              <w:pStyle w:val="TableParagraph"/>
              <w:spacing w:line="218" w:lineRule="auto" w:before="26"/>
              <w:ind w:left="81" w:right="16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los ingredientes de una receta. Reconocer acciones en imágenes.</w:t>
            </w:r>
          </w:p>
          <w:p>
            <w:pPr>
              <w:pStyle w:val="TableParagraph"/>
              <w:spacing w:line="218" w:lineRule="auto" w:before="28"/>
              <w:ind w:left="81" w:right="107"/>
              <w:rPr>
                <w:b w:val="0"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completamiento de una receta familiar en un portador recortable dado.</w:t>
            </w:r>
          </w:p>
          <w:p>
            <w:pPr>
              <w:pStyle w:val="TableParagraph"/>
              <w:spacing w:line="218" w:lineRule="auto" w:before="28"/>
              <w:ind w:left="81" w:right="17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Edición colectiva del texto que se va a publicar: el recetario de primero.</w:t>
            </w:r>
          </w:p>
          <w:p>
            <w:pPr>
              <w:pStyle w:val="TableParagraph"/>
              <w:spacing w:before="15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66 a 79).</w:t>
            </w:r>
          </w:p>
          <w:p>
            <w:pPr>
              <w:pStyle w:val="TableParagraph"/>
              <w:spacing w:before="9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17 a 20.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18 y 19.</w:t>
            </w:r>
          </w:p>
        </w:tc>
      </w:tr>
      <w:tr>
        <w:trPr>
          <w:trHeight w:val="6270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1565" w:right="1565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Septiembre</w:t>
            </w:r>
          </w:p>
          <w:p>
            <w:pPr>
              <w:pStyle w:val="TableParagraph"/>
              <w:spacing w:before="15"/>
              <w:ind w:left="1565" w:right="1565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6: Seguir a una autora: Liliana Cinetto</w:t>
            </w:r>
          </w:p>
        </w:tc>
        <w:tc>
          <w:tcPr>
            <w:tcW w:w="2732" w:type="dxa"/>
          </w:tcPr>
          <w:p>
            <w:pPr>
              <w:pStyle w:val="TableParagraph"/>
              <w:spacing w:line="218" w:lineRule="auto" w:before="41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 en el aula.</w:t>
            </w:r>
          </w:p>
          <w:p>
            <w:pPr>
              <w:pStyle w:val="TableParagraph"/>
              <w:spacing w:line="218" w:lineRule="auto" w:before="29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Hablar en voz alta para hacerse escuchar. Relatar las propias experiencias.</w:t>
            </w:r>
          </w:p>
          <w:p>
            <w:pPr>
              <w:pStyle w:val="TableParagraph"/>
              <w:spacing w:line="218" w:lineRule="auto" w:before="28"/>
              <w:ind w:right="387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Compartir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la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lectura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un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texto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con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otros. Compartir </w:t>
            </w:r>
            <w:r>
              <w:rPr>
                <w:b w:val="0"/>
                <w:color w:val="231F20"/>
                <w:sz w:val="16"/>
              </w:rPr>
              <w:t>con </w:t>
            </w:r>
            <w:r>
              <w:rPr>
                <w:b w:val="0"/>
                <w:color w:val="231F20"/>
                <w:spacing w:val="-3"/>
                <w:sz w:val="16"/>
              </w:rPr>
              <w:t>otros </w:t>
            </w:r>
            <w:r>
              <w:rPr>
                <w:b w:val="0"/>
                <w:color w:val="231F20"/>
                <w:sz w:val="16"/>
              </w:rPr>
              <w:t>el </w:t>
            </w:r>
            <w:r>
              <w:rPr>
                <w:b w:val="0"/>
                <w:color w:val="231F20"/>
                <w:spacing w:val="-3"/>
                <w:sz w:val="16"/>
              </w:rPr>
              <w:t>efecto </w:t>
            </w:r>
            <w:r>
              <w:rPr>
                <w:b w:val="0"/>
                <w:color w:val="231F20"/>
                <w:sz w:val="16"/>
              </w:rPr>
              <w:t>que </w:t>
            </w:r>
            <w:r>
              <w:rPr>
                <w:b w:val="0"/>
                <w:color w:val="231F20"/>
                <w:spacing w:val="-3"/>
                <w:sz w:val="16"/>
              </w:rPr>
              <w:t>una obra literaria produce. Comentar </w:t>
            </w:r>
            <w:r>
              <w:rPr>
                <w:b w:val="0"/>
                <w:color w:val="231F20"/>
                <w:sz w:val="16"/>
              </w:rPr>
              <w:t>lo</w:t>
            </w:r>
            <w:r>
              <w:rPr>
                <w:b w:val="0"/>
                <w:color w:val="231F20"/>
                <w:spacing w:val="-8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leído:</w:t>
            </w:r>
          </w:p>
          <w:p>
            <w:pPr>
              <w:pStyle w:val="TableParagraph"/>
              <w:spacing w:line="218" w:lineRule="auto" w:before="0"/>
              <w:ind w:right="205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intercambiar opiniones acerca </w:t>
            </w:r>
            <w:r>
              <w:rPr>
                <w:b w:val="0"/>
                <w:color w:val="231F20"/>
                <w:sz w:val="16"/>
              </w:rPr>
              <w:t>de la </w:t>
            </w:r>
            <w:r>
              <w:rPr>
                <w:b w:val="0"/>
                <w:color w:val="231F20"/>
                <w:spacing w:val="-3"/>
                <w:sz w:val="16"/>
              </w:rPr>
              <w:t>historia </w:t>
            </w:r>
            <w:r>
              <w:rPr>
                <w:b w:val="0"/>
                <w:color w:val="231F20"/>
                <w:sz w:val="16"/>
              </w:rPr>
              <w:t>y de </w:t>
            </w:r>
            <w:r>
              <w:rPr>
                <w:b w:val="0"/>
                <w:color w:val="231F20"/>
                <w:spacing w:val="-3"/>
                <w:sz w:val="16"/>
              </w:rPr>
              <w:t>cómo está contada.</w:t>
            </w:r>
          </w:p>
          <w:p>
            <w:pPr>
              <w:pStyle w:val="TableParagraph"/>
              <w:spacing w:line="218" w:lineRule="auto" w:before="28"/>
              <w:ind w:right="249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Emplear conocimientos acerca </w:t>
            </w:r>
            <w:r>
              <w:rPr>
                <w:b w:val="0"/>
                <w:color w:val="231F20"/>
                <w:sz w:val="16"/>
              </w:rPr>
              <w:t>del </w:t>
            </w:r>
            <w:r>
              <w:rPr>
                <w:b w:val="0"/>
                <w:color w:val="231F20"/>
                <w:spacing w:val="-3"/>
                <w:sz w:val="16"/>
              </w:rPr>
              <w:t>autor </w:t>
            </w:r>
            <w:r>
              <w:rPr>
                <w:b w:val="0"/>
                <w:color w:val="231F20"/>
                <w:sz w:val="16"/>
              </w:rPr>
              <w:t>y del </w:t>
            </w:r>
            <w:r>
              <w:rPr>
                <w:b w:val="0"/>
                <w:color w:val="231F20"/>
                <w:spacing w:val="-3"/>
                <w:sz w:val="16"/>
              </w:rPr>
              <w:t>género para precisar </w:t>
            </w:r>
            <w:r>
              <w:rPr>
                <w:b w:val="0"/>
                <w:color w:val="231F20"/>
                <w:sz w:val="16"/>
              </w:rPr>
              <w:t>las </w:t>
            </w:r>
            <w:r>
              <w:rPr>
                <w:b w:val="0"/>
                <w:color w:val="231F20"/>
                <w:spacing w:val="-3"/>
                <w:sz w:val="16"/>
              </w:rPr>
              <w:t>anticipaciones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enriquecer </w:t>
            </w:r>
            <w:r>
              <w:rPr>
                <w:b w:val="0"/>
                <w:color w:val="231F20"/>
                <w:sz w:val="16"/>
              </w:rPr>
              <w:t>las</w:t>
            </w:r>
            <w:r>
              <w:rPr>
                <w:b w:val="0"/>
                <w:color w:val="231F20"/>
                <w:spacing w:val="-8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interpretaciones.</w:t>
            </w:r>
          </w:p>
          <w:p>
            <w:pPr>
              <w:pStyle w:val="TableParagraph"/>
              <w:spacing w:line="218" w:lineRule="auto" w:before="29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Explorar y reconocer la organización </w:t>
            </w:r>
            <w:r>
              <w:rPr>
                <w:b w:val="0"/>
                <w:color w:val="231F20"/>
                <w:spacing w:val="-9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diferentes soportes textuales.</w:t>
            </w:r>
          </w:p>
          <w:p>
            <w:pPr>
              <w:pStyle w:val="TableParagraph"/>
              <w:spacing w:line="218" w:lineRule="auto" w:before="28"/>
              <w:ind w:right="1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en lo anticipado con las partes reconocidas en la escritura. Usar los espacios de </w:t>
            </w:r>
            <w:r>
              <w:rPr>
                <w:b w:val="0"/>
                <w:color w:val="231F20"/>
                <w:spacing w:val="-3"/>
                <w:sz w:val="16"/>
              </w:rPr>
              <w:t>palabras </w:t>
            </w:r>
            <w:r>
              <w:rPr>
                <w:b w:val="0"/>
                <w:color w:val="231F20"/>
                <w:sz w:val="16"/>
              </w:rPr>
              <w:t>como indicadores de unidades de escritura.</w:t>
            </w:r>
          </w:p>
          <w:p>
            <w:pPr>
              <w:pStyle w:val="TableParagraph"/>
              <w:spacing w:line="218" w:lineRule="auto" w:before="29"/>
              <w:ind w:right="2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Formular preguntas específicas acerca del sistema de escritura al escribir. Establecer relaciones con la escritura de palabras conocidas para producir escrituras</w:t>
            </w:r>
            <w:r>
              <w:rPr>
                <w:b w:val="0"/>
                <w:color w:val="231F20"/>
                <w:spacing w:val="3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nuevas.</w:t>
            </w:r>
          </w:p>
          <w:p>
            <w:pPr>
              <w:pStyle w:val="TableParagraph"/>
              <w:spacing w:line="218" w:lineRule="auto" w:before="28"/>
              <w:ind w:right="66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4"/>
                <w:sz w:val="16"/>
              </w:rPr>
              <w:t>Solicitar escrituras </w:t>
            </w:r>
            <w:r>
              <w:rPr>
                <w:b w:val="0"/>
                <w:color w:val="231F20"/>
                <w:spacing w:val="-3"/>
                <w:sz w:val="16"/>
              </w:rPr>
              <w:t>para </w:t>
            </w:r>
            <w:r>
              <w:rPr>
                <w:b w:val="0"/>
                <w:color w:val="231F20"/>
                <w:spacing w:val="-4"/>
                <w:sz w:val="16"/>
              </w:rPr>
              <w:t>escribir </w:t>
            </w:r>
            <w:r>
              <w:rPr>
                <w:b w:val="0"/>
                <w:color w:val="231F20"/>
                <w:sz w:val="16"/>
              </w:rPr>
              <w:t>a </w:t>
            </w:r>
            <w:r>
              <w:rPr>
                <w:b w:val="0"/>
                <w:color w:val="231F20"/>
                <w:spacing w:val="-4"/>
                <w:sz w:val="16"/>
              </w:rPr>
              <w:t>partir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4"/>
                <w:sz w:val="16"/>
              </w:rPr>
              <w:t>ellas. Considerar progresivamente índices cualitativos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4"/>
                <w:sz w:val="16"/>
              </w:rPr>
              <w:t>cuantitativos provistos </w:t>
            </w:r>
            <w:r>
              <w:rPr>
                <w:b w:val="0"/>
                <w:color w:val="231F20"/>
                <w:spacing w:val="-3"/>
                <w:sz w:val="16"/>
              </w:rPr>
              <w:t>por </w:t>
            </w:r>
            <w:r>
              <w:rPr>
                <w:b w:val="0"/>
                <w:color w:val="231F20"/>
                <w:sz w:val="16"/>
              </w:rPr>
              <w:t>el </w:t>
            </w:r>
            <w:r>
              <w:rPr>
                <w:b w:val="0"/>
                <w:color w:val="231F20"/>
                <w:spacing w:val="-4"/>
                <w:sz w:val="16"/>
              </w:rPr>
              <w:t>texto para </w:t>
            </w:r>
            <w:r>
              <w:rPr>
                <w:b w:val="0"/>
                <w:color w:val="231F20"/>
                <w:spacing w:val="-5"/>
                <w:sz w:val="16"/>
              </w:rPr>
              <w:t>corroborar, </w:t>
            </w:r>
            <w:r>
              <w:rPr>
                <w:b w:val="0"/>
                <w:color w:val="231F20"/>
                <w:spacing w:val="-4"/>
                <w:sz w:val="16"/>
              </w:rPr>
              <w:t>rechazar </w:t>
            </w:r>
            <w:r>
              <w:rPr>
                <w:b w:val="0"/>
                <w:color w:val="231F20"/>
                <w:sz w:val="16"/>
              </w:rPr>
              <w:t>o </w:t>
            </w:r>
            <w:r>
              <w:rPr>
                <w:b w:val="0"/>
                <w:color w:val="231F20"/>
                <w:spacing w:val="-4"/>
                <w:sz w:val="16"/>
              </w:rPr>
              <w:t>ajustar </w:t>
            </w:r>
            <w:r>
              <w:rPr>
                <w:b w:val="0"/>
                <w:color w:val="231F20"/>
                <w:spacing w:val="-3"/>
                <w:sz w:val="16"/>
              </w:rPr>
              <w:t>sus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pacing w:val="-4"/>
                <w:sz w:val="16"/>
              </w:rPr>
              <w:t>anticipaciones.</w:t>
            </w:r>
          </w:p>
          <w:p>
            <w:pPr>
              <w:pStyle w:val="TableParagraph"/>
              <w:spacing w:line="218" w:lineRule="auto" w:before="29"/>
              <w:ind w:right="2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Apoyarse en la parte conocida de una escritura desconocida para saber qué dice. Revisar y mejorar su propia escritura en relación con el sistema.</w:t>
            </w:r>
          </w:p>
        </w:tc>
        <w:tc>
          <w:tcPr>
            <w:tcW w:w="3038" w:type="dxa"/>
          </w:tcPr>
          <w:p>
            <w:pPr>
              <w:pStyle w:val="TableParagraph"/>
              <w:spacing w:before="2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</w:t>
            </w:r>
          </w:p>
          <w:p>
            <w:pPr>
              <w:pStyle w:val="TableParagraph"/>
              <w:spacing w:line="218" w:lineRule="auto"/>
              <w:ind w:right="11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compartida, comprensión y disfrute de poesías y cuentos. Conversación espontánea. Turnos de intercambio. Participación en actividad lúdica. Instrucción y consigna oral.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/>
              <w:ind w:right="5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Seguimiento de una autora contemporánea: Liliana Cinetto.</w:t>
            </w:r>
            <w:r>
              <w:rPr>
                <w:b w:val="0"/>
                <w:color w:val="231F20"/>
                <w:spacing w:val="-1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Lectura</w:t>
            </w:r>
            <w:r>
              <w:rPr>
                <w:b w:val="0"/>
                <w:color w:val="231F20"/>
                <w:spacing w:val="-1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comprensiva</w:t>
            </w:r>
            <w:r>
              <w:rPr>
                <w:b w:val="0"/>
                <w:color w:val="231F20"/>
                <w:spacing w:val="-1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su</w:t>
            </w:r>
            <w:r>
              <w:rPr>
                <w:b w:val="0"/>
                <w:color w:val="231F20"/>
                <w:spacing w:val="-1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biografía.</w:t>
            </w:r>
            <w:r>
              <w:rPr>
                <w:b w:val="0"/>
                <w:color w:val="231F20"/>
                <w:spacing w:val="-1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Lectura y disfrute de cuentos y textos poéticos de la autora. Lectura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portadas</w:t>
            </w:r>
            <w:r>
              <w:rPr>
                <w:b w:val="0"/>
                <w:color w:val="231F20"/>
                <w:spacing w:val="-1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libros.</w:t>
            </w:r>
            <w:r>
              <w:rPr>
                <w:b w:val="0"/>
                <w:color w:val="231F20"/>
                <w:spacing w:val="-1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Inferencias</w:t>
            </w:r>
            <w:r>
              <w:rPr>
                <w:b w:val="0"/>
                <w:color w:val="231F20"/>
                <w:spacing w:val="-1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3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lectura.</w:t>
            </w:r>
          </w:p>
          <w:p>
            <w:pPr>
              <w:pStyle w:val="TableParagraph"/>
              <w:spacing w:line="218" w:lineRule="auto" w:before="28"/>
              <w:ind w:right="-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biografía, portadas, texto </w:t>
            </w:r>
            <w:r>
              <w:rPr>
                <w:b w:val="0"/>
                <w:color w:val="231F20"/>
                <w:spacing w:val="-2"/>
                <w:sz w:val="16"/>
              </w:rPr>
              <w:t>explicativo, </w:t>
            </w:r>
            <w:r>
              <w:rPr>
                <w:b w:val="0"/>
                <w:color w:val="231F20"/>
                <w:sz w:val="16"/>
              </w:rPr>
              <w:t>poesía, cuento, limericks.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4"/>
              <w:ind w:right="17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espontánea de respuestas. Expresión de la interpretación personal por medio del dibujo. Escritura mediatizada.</w:t>
            </w:r>
          </w:p>
          <w:p>
            <w:pPr>
              <w:pStyle w:val="TableParagraph"/>
              <w:spacing w:line="218" w:lineRule="auto" w:before="29"/>
              <w:ind w:right="24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del estilo personal de la autora: los recursos del humor, la parodia del cuento maravilloso. Lectura de géneros poéticos: los limericks. Juegos sonoros, rima.</w:t>
            </w:r>
          </w:p>
          <w:p>
            <w:pPr>
              <w:pStyle w:val="TableParagraph"/>
              <w:spacing w:line="218" w:lineRule="auto" w:before="28"/>
              <w:ind w:right="56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Intervención con aporte de información. Registro de información para compartir. Impresiones de lectura; escribir para recomendar.</w:t>
            </w:r>
          </w:p>
          <w:p>
            <w:pPr>
              <w:pStyle w:val="TableParagraph"/>
              <w:spacing w:line="218" w:lineRule="auto" w:before="29"/>
              <w:ind w:right="22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viñeta, listas, relato, ficha de lectura.</w:t>
            </w:r>
          </w:p>
          <w:p>
            <w:pPr>
              <w:pStyle w:val="TableParagraph"/>
              <w:spacing w:before="1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35" w:lineRule="auto"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</w:t>
            </w:r>
            <w:r>
              <w:rPr>
                <w:b w:val="0"/>
                <w:color w:val="231F20"/>
                <w:spacing w:val="-1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formación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familias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palabras. Ampliación de vocabulario. Uso de antónimos y sinónimos en contextos.</w:t>
            </w:r>
          </w:p>
          <w:p>
            <w:pPr>
              <w:pStyle w:val="TableParagraph"/>
              <w:spacing w:line="213" w:lineRule="auto" w:before="29"/>
              <w:ind w:right="100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</w:t>
            </w:r>
            <w:r>
              <w:rPr>
                <w:b w:val="0"/>
                <w:i/>
                <w:color w:val="231F20"/>
                <w:sz w:val="16"/>
              </w:rPr>
              <w:t>v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b </w:t>
            </w:r>
            <w:r>
              <w:rPr>
                <w:b w:val="0"/>
                <w:color w:val="231F20"/>
                <w:sz w:val="16"/>
              </w:rPr>
              <w:t>para resolver dudas ortográficas. Familia de palabras. Usos de la </w:t>
            </w:r>
            <w:r>
              <w:rPr>
                <w:b w:val="0"/>
                <w:i/>
                <w:color w:val="231F20"/>
                <w:sz w:val="16"/>
              </w:rPr>
              <w:t>g</w:t>
            </w:r>
            <w:r>
              <w:rPr>
                <w:b w:val="0"/>
                <w:color w:val="231F20"/>
                <w:sz w:val="16"/>
              </w:rPr>
              <w:t>: </w:t>
            </w:r>
            <w:r>
              <w:rPr>
                <w:b w:val="0"/>
                <w:i/>
                <w:color w:val="231F20"/>
                <w:sz w:val="16"/>
              </w:rPr>
              <w:t>ga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go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gu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gue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gui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gi</w:t>
            </w:r>
            <w:r>
              <w:rPr>
                <w:b w:val="0"/>
                <w:color w:val="231F20"/>
                <w:sz w:val="16"/>
              </w:rPr>
              <w:t>; </w:t>
            </w:r>
            <w:r>
              <w:rPr>
                <w:b w:val="0"/>
                <w:i/>
                <w:color w:val="231F20"/>
                <w:sz w:val="16"/>
              </w:rPr>
              <w:t>güe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güi </w:t>
            </w:r>
            <w:r>
              <w:rPr>
                <w:b w:val="0"/>
                <w:color w:val="231F20"/>
                <w:sz w:val="16"/>
              </w:rPr>
              <w:t>en diminutivos.</w:t>
            </w:r>
          </w:p>
        </w:tc>
        <w:tc>
          <w:tcPr>
            <w:tcW w:w="3571" w:type="dxa"/>
          </w:tcPr>
          <w:p>
            <w:pPr>
              <w:pStyle w:val="TableParagraph"/>
              <w:spacing w:before="26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4"/>
              <w:ind w:left="81" w:right="-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Biografía: Liliana Cinetto. Poesía: “El dragón Filiberto”, de Liliana Cinetto. </w:t>
            </w:r>
            <w:r>
              <w:rPr>
                <w:b w:val="0"/>
                <w:color w:val="231F20"/>
                <w:spacing w:val="-4"/>
                <w:sz w:val="16"/>
              </w:rPr>
              <w:t>Texto </w:t>
            </w:r>
            <w:r>
              <w:rPr>
                <w:b w:val="0"/>
                <w:color w:val="231F20"/>
                <w:sz w:val="16"/>
              </w:rPr>
              <w:t>explicativo: “¿Cómo son los dragones?”. Cuento: “El mago Pancracio”, de Liliana Cinetto. Cuento: “La mejor bruja”, de Liliana Cinetto. Limericks: “La bruja en una burbuja” y “El mapa del pirata”, de Liliana Cinetto.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/>
              <w:ind w:left="81" w:right="26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un relato de la biografía de la autora y comentar impresiones.</w:t>
            </w:r>
          </w:p>
          <w:p>
            <w:pPr>
              <w:pStyle w:val="TableParagraph"/>
              <w:spacing w:line="218" w:lineRule="auto" w:before="28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Observar y leer portadas de libros. Escribir respuestas </w:t>
            </w:r>
            <w:r>
              <w:rPr>
                <w:b w:val="0"/>
                <w:color w:val="231F20"/>
                <w:spacing w:val="-16"/>
                <w:sz w:val="16"/>
              </w:rPr>
              <w:t>a </w:t>
            </w:r>
            <w:r>
              <w:rPr>
                <w:b w:val="0"/>
                <w:color w:val="231F20"/>
                <w:sz w:val="16"/>
              </w:rPr>
              <w:t>consignas dadas.</w:t>
            </w:r>
          </w:p>
          <w:p>
            <w:pPr>
              <w:pStyle w:val="TableParagraph"/>
              <w:spacing w:line="218" w:lineRule="auto" w:before="28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Escuchar y seguir la lectura de un texto poético de una </w:t>
            </w:r>
            <w:r>
              <w:rPr>
                <w:b w:val="0"/>
                <w:color w:val="231F20"/>
                <w:spacing w:val="-3"/>
                <w:sz w:val="16"/>
              </w:rPr>
              <w:t>autora </w:t>
            </w:r>
            <w:r>
              <w:rPr>
                <w:b w:val="0"/>
                <w:color w:val="231F20"/>
                <w:sz w:val="16"/>
              </w:rPr>
              <w:t>contemporánea.</w:t>
            </w:r>
          </w:p>
          <w:p>
            <w:pPr>
              <w:pStyle w:val="TableParagraph"/>
              <w:spacing w:line="235" w:lineRule="auto" w:before="18"/>
              <w:ind w:left="81" w:right="62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Conversar, leer y escribir sobre la poesía. Reconocer y formar familias de palabras a partir de imágenes.</w:t>
            </w:r>
          </w:p>
          <w:p>
            <w:pPr>
              <w:pStyle w:val="TableParagraph"/>
              <w:spacing w:line="252" w:lineRule="auto" w:before="12"/>
              <w:ind w:left="81" w:right="37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oraciones eligiendo las palabras correctas. Expresar por medio del dibujo sensaciones personales. Completar un texto con las palabras correctas.</w:t>
            </w:r>
          </w:p>
          <w:p>
            <w:pPr>
              <w:pStyle w:val="TableParagraph"/>
              <w:spacing w:line="235" w:lineRule="auto" w:before="5"/>
              <w:ind w:left="81" w:right="53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imágenes y completar oraciones. Reconocer y escribir palabras por su uso semántico: antónimos y sinónimos.</w:t>
            </w:r>
          </w:p>
          <w:p>
            <w:pPr>
              <w:pStyle w:val="TableParagraph"/>
              <w:spacing w:line="235" w:lineRule="auto" w:before="15"/>
              <w:ind w:left="81" w:right="1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limericks. Escribir palabras que rimen. </w:t>
            </w: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completamiento de una ficha de lectura </w:t>
            </w:r>
            <w:r>
              <w:rPr>
                <w:b w:val="0"/>
                <w:color w:val="231F20"/>
                <w:spacing w:val="-8"/>
                <w:sz w:val="16"/>
              </w:rPr>
              <w:t>en </w:t>
            </w:r>
            <w:r>
              <w:rPr>
                <w:b w:val="0"/>
                <w:color w:val="231F20"/>
                <w:sz w:val="16"/>
              </w:rPr>
              <w:t>un portador dado.</w:t>
            </w:r>
          </w:p>
          <w:p>
            <w:pPr>
              <w:pStyle w:val="TableParagraph"/>
              <w:spacing w:before="11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80 a 95).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21 a 24.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20 a 23.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headerReference w:type="default" r:id="rId9"/>
          <w:pgSz w:w="11880" w:h="15570"/>
          <w:pgMar w:header="0" w:footer="571" w:top="0" w:bottom="680" w:left="320" w:right="0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19.530045pt;margin-top:88.214027pt;width:8.75pt;height:154.6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868"/>
        <w:gridCol w:w="3020"/>
        <w:gridCol w:w="3458"/>
      </w:tblGrid>
      <w:tr>
        <w:trPr>
          <w:trHeight w:val="269" w:hRule="atLeast"/>
        </w:trPr>
        <w:tc>
          <w:tcPr>
            <w:tcW w:w="670" w:type="dxa"/>
            <w:shd w:val="clear" w:color="auto" w:fill="D1D3D4"/>
          </w:tcPr>
          <w:p>
            <w:pPr>
              <w:pStyle w:val="TableParagraph"/>
              <w:spacing w:before="33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868" w:type="dxa"/>
            <w:shd w:val="clear" w:color="auto" w:fill="D1D3D4"/>
          </w:tcPr>
          <w:p>
            <w:pPr>
              <w:pStyle w:val="TableParagraph"/>
              <w:spacing w:before="33"/>
              <w:ind w:left="1107" w:right="1086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020" w:type="dxa"/>
            <w:shd w:val="clear" w:color="auto" w:fill="D1D3D4"/>
          </w:tcPr>
          <w:p>
            <w:pPr>
              <w:pStyle w:val="TableParagraph"/>
              <w:spacing w:before="33"/>
              <w:ind w:left="73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458" w:type="dxa"/>
            <w:shd w:val="clear" w:color="auto" w:fill="D1D3D4"/>
          </w:tcPr>
          <w:p>
            <w:pPr>
              <w:pStyle w:val="TableParagraph"/>
              <w:spacing w:before="33"/>
              <w:ind w:left="166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098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1800" w:right="1800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Octubre</w:t>
            </w:r>
          </w:p>
          <w:p>
            <w:pPr>
              <w:pStyle w:val="TableParagraph"/>
              <w:spacing w:before="15"/>
              <w:ind w:left="1800" w:right="1800"/>
              <w:jc w:val="center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Proyecto 7: Saber más sobre insectos</w:t>
            </w:r>
          </w:p>
        </w:tc>
        <w:tc>
          <w:tcPr>
            <w:tcW w:w="2868" w:type="dxa"/>
          </w:tcPr>
          <w:p>
            <w:pPr>
              <w:pStyle w:val="TableParagraph"/>
              <w:spacing w:line="230" w:lineRule="auto" w:before="33"/>
              <w:ind w:right="1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 en</w:t>
            </w:r>
          </w:p>
          <w:p>
            <w:pPr>
              <w:pStyle w:val="TableParagraph"/>
              <w:spacing w:line="180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el aula.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Hablar en voz alta para hacerse escuchar. Relatar las propias experiencias.</w:t>
            </w:r>
          </w:p>
          <w:p>
            <w:pPr>
              <w:pStyle w:val="TableParagraph"/>
              <w:spacing w:line="218" w:lineRule="auto" w:before="28"/>
              <w:ind w:right="10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y comentar la lectura de un texto con otros.</w:t>
            </w:r>
          </w:p>
          <w:p>
            <w:pPr>
              <w:pStyle w:val="TableParagraph"/>
              <w:spacing w:line="218" w:lineRule="auto" w:before="29"/>
              <w:ind w:right="2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Construir significados globales a partir de las relaciones léxicas.</w:t>
            </w:r>
          </w:p>
          <w:p>
            <w:pPr>
              <w:pStyle w:val="TableParagraph"/>
              <w:spacing w:line="235" w:lineRule="auto" w:before="17"/>
              <w:ind w:right="5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partir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lo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que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se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sabe</w:t>
            </w:r>
            <w:r>
              <w:rPr>
                <w:b w:val="0"/>
                <w:color w:val="231F20"/>
                <w:spacing w:val="-6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otro</w:t>
            </w:r>
            <w:r>
              <w:rPr>
                <w:b w:val="0"/>
                <w:color w:val="231F20"/>
                <w:spacing w:val="-5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texto. </w:t>
            </w:r>
            <w:r>
              <w:rPr>
                <w:b w:val="0"/>
                <w:color w:val="231F20"/>
                <w:sz w:val="16"/>
              </w:rPr>
              <w:t>Explorar y reconocer la organización de diferentes soportes textuales.</w:t>
            </w:r>
          </w:p>
          <w:p>
            <w:pPr>
              <w:pStyle w:val="TableParagraph"/>
              <w:spacing w:line="218" w:lineRule="auto" w:before="26"/>
              <w:ind w:right="188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corresponder las partes reconocibles </w:t>
            </w:r>
            <w:r>
              <w:rPr>
                <w:b w:val="0"/>
                <w:color w:val="231F20"/>
                <w:spacing w:val="-9"/>
                <w:sz w:val="16"/>
              </w:rPr>
              <w:t>en </w:t>
            </w:r>
            <w:r>
              <w:rPr>
                <w:b w:val="0"/>
                <w:color w:val="231F20"/>
                <w:sz w:val="16"/>
              </w:rPr>
              <w:t>lo anticipado con las partes reconocidas en la escritura.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 la escritura con un propósito determinado, tomando en cuenta el </w:t>
            </w:r>
            <w:r>
              <w:rPr>
                <w:b w:val="0"/>
                <w:color w:val="231F20"/>
                <w:spacing w:val="-2"/>
                <w:sz w:val="16"/>
              </w:rPr>
              <w:t>destinatario. </w:t>
            </w:r>
            <w:r>
              <w:rPr>
                <w:b w:val="0"/>
                <w:color w:val="231F20"/>
                <w:sz w:val="16"/>
              </w:rPr>
              <w:t>Dictar al maestro. Alternar roles de lector y escritor.</w:t>
            </w:r>
          </w:p>
          <w:p>
            <w:pPr>
              <w:pStyle w:val="TableParagraph"/>
              <w:spacing w:line="218" w:lineRule="auto" w:before="28"/>
              <w:ind w:right="10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Acudir a la escritura de palabras y de oraciones que conforman un texto que puedan ser comprendidas por ellos y por otros, así como </w:t>
            </w:r>
            <w:r>
              <w:rPr>
                <w:b w:val="0"/>
                <w:color w:val="231F20"/>
                <w:spacing w:val="-9"/>
                <w:sz w:val="16"/>
              </w:rPr>
              <w:t>la </w:t>
            </w:r>
            <w:r>
              <w:rPr>
                <w:b w:val="0"/>
                <w:color w:val="231F20"/>
                <w:sz w:val="16"/>
              </w:rPr>
              <w:t>revisión de las propias escrituras para evaluar lo que falta escribir, proponer modificaciones y realizarlas.</w:t>
            </w:r>
          </w:p>
        </w:tc>
        <w:tc>
          <w:tcPr>
            <w:tcW w:w="3020" w:type="dxa"/>
          </w:tcPr>
          <w:p>
            <w:pPr>
              <w:pStyle w:val="TableParagraph"/>
              <w:spacing w:line="230" w:lineRule="auto" w:before="32"/>
              <w:ind w:right="234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Participación en conversaciones con propósitos definidos. Expresión de opinión sobre algún aspecto de un texto escuchado.</w:t>
            </w:r>
          </w:p>
          <w:p>
            <w:pPr>
              <w:pStyle w:val="TableParagraph"/>
              <w:spacing w:line="235" w:lineRule="auto" w:before="14"/>
              <w:ind w:right="242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Importancia del destinatario o los destinatarios. Interpretación, exploración de la diagramación e información de un texto explicativo.</w:t>
            </w:r>
          </w:p>
          <w:p>
            <w:pPr>
              <w:pStyle w:val="TableParagraph"/>
              <w:spacing w:before="12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4"/>
              <w:ind w:right="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comprensiva de un texto expositivo. Lectura de epígrafes. Comprensión lectora apoyada en imágenes. Exploraciones para localizar información.</w:t>
            </w:r>
          </w:p>
          <w:p>
            <w:pPr>
              <w:pStyle w:val="TableParagraph"/>
              <w:spacing w:line="230" w:lineRule="auto" w:before="21"/>
              <w:ind w:right="24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 diferentes materiales de lectura. Tipos textuales: texto explicativo, portadas, enciclopedia virtual, fábula, propaganda, </w:t>
            </w:r>
            <w:r>
              <w:rPr>
                <w:b w:val="0"/>
                <w:color w:val="231F20"/>
                <w:spacing w:val="-3"/>
                <w:sz w:val="16"/>
              </w:rPr>
              <w:t>folleto, </w:t>
            </w:r>
            <w:r>
              <w:rPr>
                <w:b w:val="0"/>
                <w:color w:val="231F20"/>
                <w:sz w:val="16"/>
              </w:rPr>
              <w:t>álbum.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/>
              <w:ind w:right="35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con un propósito determinado: texto explicativo, texto publicitario.</w:t>
            </w:r>
          </w:p>
          <w:p>
            <w:pPr>
              <w:pStyle w:val="TableParagraph"/>
              <w:spacing w:line="218" w:lineRule="auto" w:before="28"/>
              <w:ind w:right="4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espontánea a través de distintos recursos. Escritura mediatizada.</w:t>
            </w:r>
          </w:p>
          <w:p>
            <w:pPr>
              <w:pStyle w:val="TableParagraph"/>
              <w:spacing w:line="218" w:lineRule="auto" w:before="29"/>
              <w:ind w:right="20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listas, relato, fichas, propaganda, álbum.</w:t>
            </w:r>
          </w:p>
          <w:p>
            <w:pPr>
              <w:pStyle w:val="TableParagraph"/>
              <w:spacing w:line="235" w:lineRule="auto" w:before="16"/>
              <w:ind w:right="642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 </w:t>
            </w:r>
            <w:r>
              <w:rPr>
                <w:b w:val="0"/>
                <w:color w:val="231F20"/>
                <w:sz w:val="16"/>
              </w:rPr>
              <w:t>Reconocimiento y escritura de oraciones interrogativas y exclamativas.</w:t>
            </w:r>
          </w:p>
          <w:p>
            <w:pPr>
              <w:pStyle w:val="TableParagraph"/>
              <w:spacing w:line="232" w:lineRule="auto" w:before="17"/>
              <w:ind w:right="42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letras en contextos significativos: </w:t>
            </w:r>
            <w:r>
              <w:rPr>
                <w:b w:val="0"/>
                <w:i/>
                <w:color w:val="231F20"/>
                <w:sz w:val="16"/>
              </w:rPr>
              <w:t>k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w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x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z</w:t>
            </w:r>
            <w:r>
              <w:rPr>
                <w:b w:val="0"/>
                <w:color w:val="231F20"/>
                <w:sz w:val="16"/>
              </w:rPr>
              <w:t>. La </w:t>
            </w:r>
            <w:r>
              <w:rPr>
                <w:b w:val="0"/>
                <w:i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z w:val="16"/>
              </w:rPr>
              <w:t>coordinante. Revisión de familia de palabras.</w:t>
            </w:r>
          </w:p>
        </w:tc>
        <w:tc>
          <w:tcPr>
            <w:tcW w:w="3458" w:type="dxa"/>
          </w:tcPr>
          <w:p>
            <w:pPr>
              <w:pStyle w:val="TableParagraph"/>
              <w:spacing w:before="26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4"/>
              <w:ind w:left="81" w:right="2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Texto explicativo: “¿Todos los bichos son insectos?”. Fragmento de enciclopedia: “¿Sabías que…?”. Texto informativo virtual: “De oruga a mariposa”. Fábula: “ El león y el mosquito luchador”, de Esopo (adaptación). Propaganda: “Así prevenimos”. Folleto Informativo: “Conoce los beneficios de la miel”.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52" w:lineRule="auto" w:before="10"/>
              <w:ind w:left="81" w:right="188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Armar listas con palabras. Completar un</w:t>
            </w:r>
            <w:r>
              <w:rPr>
                <w:b w:val="0"/>
                <w:color w:val="231F20"/>
                <w:spacing w:val="-1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crucigrama.</w:t>
            </w:r>
          </w:p>
          <w:p>
            <w:pPr>
              <w:pStyle w:val="TableParagraph"/>
              <w:spacing w:line="235" w:lineRule="auto" w:before="5"/>
              <w:ind w:left="81" w:right="181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Disfrutar de la lectura compartida. Escribir ideas propias. Explorar y reconocer diferentes soportes textuales (textos expositivos, portadas de enciclopedias)</w:t>
            </w:r>
          </w:p>
          <w:p>
            <w:pPr>
              <w:pStyle w:val="TableParagraph"/>
              <w:spacing w:line="218" w:lineRule="auto" w:before="26"/>
              <w:ind w:left="81" w:right="1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oraciones utilizando la información brindada. Reconocer una secuencia de imágenes. Escribir oraciones a partir de imágenes.</w:t>
            </w:r>
          </w:p>
          <w:p>
            <w:pPr>
              <w:pStyle w:val="TableParagraph"/>
              <w:spacing w:line="218" w:lineRule="auto" w:before="29"/>
              <w:ind w:left="81" w:right="24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disfrutar de una fábula. Responder preguntas de comprensión lectora. Escribir con propósitos definidos. Expresar opiniones sobre lo leído.</w:t>
            </w:r>
          </w:p>
          <w:p>
            <w:pPr>
              <w:pStyle w:val="TableParagraph"/>
              <w:spacing w:before="14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por sí mismos un texto creativo.</w:t>
            </w:r>
          </w:p>
          <w:p>
            <w:pPr>
              <w:pStyle w:val="TableParagraph"/>
              <w:spacing w:line="218" w:lineRule="auto"/>
              <w:ind w:left="81" w:right="1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y comprender textos publicitarios. Elaborar un texto para informar.</w:t>
            </w:r>
          </w:p>
          <w:p>
            <w:pPr>
              <w:pStyle w:val="TableParagraph"/>
              <w:spacing w:line="235" w:lineRule="auto" w:before="16"/>
              <w:ind w:left="81" w:right="346"/>
              <w:jc w:val="both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un álbum de figuritas </w:t>
            </w:r>
            <w:r>
              <w:rPr>
                <w:b w:val="0"/>
                <w:color w:val="231F20"/>
                <w:spacing w:val="-8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insectos y escritura de epígrafes en un portador dado. (Págs. 96 a 111).</w:t>
            </w:r>
          </w:p>
          <w:p>
            <w:pPr>
              <w:pStyle w:val="TableParagraph"/>
              <w:spacing w:before="11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25 a 28.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24 a 27.</w:t>
            </w:r>
          </w:p>
        </w:tc>
      </w:tr>
      <w:tr>
        <w:trPr>
          <w:trHeight w:val="6733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line="259" w:lineRule="auto" w:before="127"/>
              <w:ind w:left="2166" w:right="2147" w:firstLine="48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Noviembre/Diciembre Proyecto 8: Cuentos de boca en boca</w:t>
            </w:r>
          </w:p>
        </w:tc>
        <w:tc>
          <w:tcPr>
            <w:tcW w:w="2868" w:type="dxa"/>
          </w:tcPr>
          <w:p>
            <w:pPr>
              <w:pStyle w:val="TableParagraph"/>
              <w:spacing w:line="230" w:lineRule="auto" w:before="33"/>
              <w:ind w:right="1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en grupos pequeños en el contexto del trabajo en</w:t>
            </w:r>
          </w:p>
          <w:p>
            <w:pPr>
              <w:pStyle w:val="TableParagraph"/>
              <w:spacing w:line="180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el aula.</w:t>
            </w:r>
          </w:p>
          <w:p>
            <w:pPr>
              <w:pStyle w:val="TableParagraph"/>
              <w:spacing w:line="252" w:lineRule="auto" w:before="11"/>
              <w:ind w:right="1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Hablar en voz alta para hacerse escuchar. Relatar las propias experiencias.</w:t>
            </w:r>
          </w:p>
          <w:p>
            <w:pPr>
              <w:pStyle w:val="TableParagraph"/>
              <w:spacing w:line="235" w:lineRule="auto" w:before="4"/>
              <w:ind w:right="38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la lectura de un texto con otros. Compartir con otros el efecto que una obra literaria produce.</w:t>
            </w:r>
          </w:p>
          <w:p>
            <w:pPr>
              <w:pStyle w:val="TableParagraph"/>
              <w:spacing w:line="232" w:lineRule="auto" w:before="17"/>
              <w:ind w:right="2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lo leído: intercambiar opiniones acerca de la historia y de cómo está contada. Tomar en cuenta las pistas que el texto ofrece para anticipar el desenlace o una solución. Construir significados globales a partir de las relaciones léxicas.</w:t>
            </w:r>
          </w:p>
          <w:p>
            <w:pPr>
              <w:pStyle w:val="TableParagraph"/>
              <w:spacing w:line="218" w:lineRule="auto" w:before="23"/>
              <w:ind w:right="25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Evocar otros textos a partir de lo leído. Hacer corresponder las partes reconocibles en lo anticipado con las partes reconocidas en la escritura.</w:t>
            </w:r>
          </w:p>
          <w:p>
            <w:pPr>
              <w:pStyle w:val="TableParagraph"/>
              <w:spacing w:line="235" w:lineRule="auto" w:before="18"/>
              <w:ind w:right="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Recurrir a la escritura con un propósito determinado, teniendo en cuenta el destinatario. Dictar al maestro.</w:t>
            </w:r>
          </w:p>
          <w:p>
            <w:pPr>
              <w:pStyle w:val="TableParagraph"/>
              <w:spacing w:line="252" w:lineRule="auto" w:before="12"/>
              <w:ind w:right="15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textos en colaboración con el docente. Alternar roles de lector y escritor.</w:t>
            </w:r>
          </w:p>
          <w:p>
            <w:pPr>
              <w:pStyle w:val="TableParagraph"/>
              <w:spacing w:line="218" w:lineRule="auto" w:before="15"/>
              <w:ind w:right="18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palabras y oraciones que conformen un texto que pueda ser comprendido por ellos mismos y por otros.</w:t>
            </w:r>
          </w:p>
          <w:p>
            <w:pPr>
              <w:pStyle w:val="TableParagraph"/>
              <w:spacing w:line="218" w:lineRule="auto" w:before="29"/>
              <w:ind w:right="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las propias escrituras para evaluar lo que falta escribir, proponer modificaciones y realizarlas en colaboración con el docente, en condiciones que permitan discutir y consensuar el propósito.</w:t>
            </w:r>
          </w:p>
        </w:tc>
        <w:tc>
          <w:tcPr>
            <w:tcW w:w="3020" w:type="dxa"/>
          </w:tcPr>
          <w:p>
            <w:pPr>
              <w:pStyle w:val="TableParagraph"/>
              <w:spacing w:line="235" w:lineRule="auto" w:before="29"/>
              <w:ind w:right="216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Conversación compartida sobre las impresiones y emociones como lectores. Narración de</w:t>
            </w:r>
          </w:p>
          <w:p>
            <w:pPr>
              <w:pStyle w:val="TableParagraph"/>
              <w:spacing w:line="218" w:lineRule="auto" w:before="0"/>
              <w:ind w:right="26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experiencias personales. Organizar los sucesos que se relatan. Turnos de intercambio.</w:t>
            </w:r>
          </w:p>
          <w:p>
            <w:pPr>
              <w:pStyle w:val="TableParagraph"/>
              <w:spacing w:before="1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/>
              <w:ind w:right="42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para conocer otros mundos posibles y reflexionar sobre el propio. Expresión de</w:t>
            </w:r>
          </w:p>
          <w:p>
            <w:pPr>
              <w:pStyle w:val="TableParagraph"/>
              <w:spacing w:line="218" w:lineRule="auto" w:before="0"/>
              <w:ind w:right="26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opiniones, inferencias de lectura. Comprensión lectora apoyada en imágenes.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cuento popular, texto instructivo.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30" w:lineRule="auto" w:before="17"/>
              <w:ind w:right="3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con propósitos definidos: reconocimiento progresivo de lo que las obras tienen en común. Integración de los temas: las partes de la narración, el orden de los sucesos en una historia, la</w:t>
            </w:r>
          </w:p>
          <w:p>
            <w:pPr>
              <w:pStyle w:val="TableParagraph"/>
              <w:spacing w:line="180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secuencia narrativa.</w:t>
            </w:r>
          </w:p>
          <w:p>
            <w:pPr>
              <w:pStyle w:val="TableParagraph"/>
              <w:spacing w:line="235" w:lineRule="auto" w:before="13"/>
              <w:ind w:right="190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 </w:t>
            </w:r>
            <w:r>
              <w:rPr>
                <w:b w:val="0"/>
                <w:color w:val="231F20"/>
                <w:sz w:val="16"/>
              </w:rPr>
              <w:t>Reconocimiento y uso de grupos consonánticos: </w:t>
            </w:r>
            <w:r>
              <w:rPr>
                <w:b w:val="0"/>
                <w:i/>
                <w:color w:val="231F20"/>
                <w:sz w:val="16"/>
              </w:rPr>
              <w:t>pl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fl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bl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pr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fr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br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tr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cr</w:t>
            </w:r>
            <w:r>
              <w:rPr>
                <w:b w:val="0"/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252" w:lineRule="auto" w:before="6"/>
              <w:ind w:right="63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 tiempos verbales. Uso de mayúscula y punto en la oración.</w:t>
            </w:r>
          </w:p>
          <w:p>
            <w:pPr>
              <w:pStyle w:val="TableParagraph"/>
              <w:spacing w:line="252" w:lineRule="auto" w:before="2"/>
              <w:ind w:right="26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Concordancia de artículo, sustantivo y adjetivo. El verbo y los tiempos verbales en la narración.</w:t>
            </w:r>
          </w:p>
        </w:tc>
        <w:tc>
          <w:tcPr>
            <w:tcW w:w="3458" w:type="dxa"/>
          </w:tcPr>
          <w:p>
            <w:pPr>
              <w:pStyle w:val="TableParagraph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/>
              <w:ind w:left="81" w:right="10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 popular chino: “ Los monos que salvaron la luna”. Cuento popular brasileño: “La muñeca de Yací”. Texto instructivo: “Juguetes artesanales”. Cuento tradicional africano: “La rana y la serpiente”. Cuento popular ruso: “Mashenka y el oso”.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4"/>
              <w:ind w:left="81" w:right="3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disfrutar relatos de tradición oral y de diversas culturas: cuento popular, cuento tradicional.</w:t>
            </w:r>
          </w:p>
          <w:p>
            <w:pPr>
              <w:pStyle w:val="TableParagraph"/>
              <w:spacing w:line="235" w:lineRule="auto" w:before="18"/>
              <w:ind w:left="81" w:right="27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Responder preguntas de comprensión lectora. Construir con coherencia oraciones a partir de </w:t>
            </w:r>
            <w:r>
              <w:rPr>
                <w:b w:val="0"/>
                <w:color w:val="231F20"/>
                <w:spacing w:val="-3"/>
                <w:sz w:val="16"/>
              </w:rPr>
              <w:t>palabras </w:t>
            </w:r>
            <w:r>
              <w:rPr>
                <w:b w:val="0"/>
                <w:color w:val="231F20"/>
                <w:sz w:val="16"/>
              </w:rPr>
              <w:t>dadas.</w:t>
            </w:r>
          </w:p>
          <w:p>
            <w:pPr>
              <w:pStyle w:val="TableParagraph"/>
              <w:spacing w:line="218" w:lineRule="auto" w:before="26"/>
              <w:ind w:left="81" w:right="56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los globos de la historieta siguiendo la secuencia gráfica.</w:t>
            </w:r>
          </w:p>
          <w:p>
            <w:pPr>
              <w:pStyle w:val="TableParagraph"/>
              <w:spacing w:before="14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el texto a través del dibujo.</w:t>
            </w:r>
          </w:p>
          <w:p>
            <w:pPr>
              <w:pStyle w:val="TableParagraph"/>
              <w:spacing w:line="252" w:lineRule="auto" w:before="11"/>
              <w:ind w:left="81" w:right="36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Seguir instrucciones para armar un juguete artesanal. Expresar y escribir opiniones.</w:t>
            </w:r>
          </w:p>
          <w:p>
            <w:pPr>
              <w:pStyle w:val="TableParagraph"/>
              <w:spacing w:before="1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Redactar una anécdota.</w:t>
            </w:r>
          </w:p>
          <w:p>
            <w:pPr>
              <w:pStyle w:val="TableParagraph"/>
              <w:spacing w:before="11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Ordenar una secuencia narrativa.</w:t>
            </w:r>
          </w:p>
          <w:p>
            <w:pPr>
              <w:pStyle w:val="TableParagraph"/>
              <w:spacing w:line="218" w:lineRule="auto" w:before="24"/>
              <w:ind w:left="81"/>
              <w:rPr>
                <w:b w:val="0"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reescritura colectiva de uno de los relatos trabajados en la unidad.</w:t>
            </w:r>
          </w:p>
          <w:p>
            <w:pPr>
              <w:pStyle w:val="TableParagraph"/>
              <w:spacing w:line="252" w:lineRule="auto" w:before="14"/>
              <w:ind w:left="81" w:right="66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Dictado al maestro de una renarración colectiva. (Págs. 112 a 127).</w:t>
            </w:r>
          </w:p>
          <w:p>
            <w:pPr>
              <w:pStyle w:val="TableParagraph"/>
              <w:spacing w:before="0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29 a 32.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28 a 31.</w:t>
            </w:r>
          </w:p>
        </w:tc>
      </w:tr>
    </w:tbl>
    <w:sectPr>
      <w:headerReference w:type="default" r:id="rId10"/>
      <w:footerReference w:type="default" r:id="rId11"/>
      <w:pgSz w:w="11880" w:h="15570"/>
      <w:pgMar w:header="0" w:footer="571" w:top="880" w:bottom="760" w:left="320" w:right="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LT Std Cond">
    <w:altName w:val="Helvetica LT Std Con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ITC Officina Sans Std">
    <w:altName w:val="ITC Officina Sans Std"/>
    <w:charset w:val="0"/>
    <w:family w:val="modern"/>
    <w:pitch w:val="variable"/>
  </w:font>
  <w:font w:name="Helvetica LT Std Cond Light">
    <w:altName w:val="Helvetica LT Std Cond Light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575">
          <wp:simplePos x="0" y="0"/>
          <wp:positionH relativeFrom="page">
            <wp:posOffset>258838</wp:posOffset>
          </wp:positionH>
          <wp:positionV relativeFrom="page">
            <wp:posOffset>9494952</wp:posOffset>
          </wp:positionV>
          <wp:extent cx="1821003" cy="3906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003" cy="39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874744pt;margin-top:739.117615pt;width:16.5pt;height:17.25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623">
          <wp:simplePos x="0" y="0"/>
          <wp:positionH relativeFrom="page">
            <wp:posOffset>5405106</wp:posOffset>
          </wp:positionH>
          <wp:positionV relativeFrom="page">
            <wp:posOffset>9461480</wp:posOffset>
          </wp:positionV>
          <wp:extent cx="1820617" cy="424126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617" cy="424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0.504517pt;margin-top:734.865601pt;width:16.7pt;height:17.25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007">
          <wp:simplePos x="0" y="0"/>
          <wp:positionH relativeFrom="page">
            <wp:posOffset>5405106</wp:posOffset>
          </wp:positionH>
          <wp:positionV relativeFrom="page">
            <wp:posOffset>9461480</wp:posOffset>
          </wp:positionV>
          <wp:extent cx="1820617" cy="424126"/>
          <wp:effectExtent l="0" t="0" r="0" b="0"/>
          <wp:wrapNone/>
          <wp:docPr id="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617" cy="424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0.504517pt;margin-top:734.865601pt;width:16.7pt;height:17.25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278748pt;margin-top:-1.038483pt;width:60.25pt;height:46.05pt;mso-position-horizontal-relative:page;mso-position-vertical-relative:page;z-index:-15784" coordorigin="4526,-21" coordsize="1205,921">
          <v:shape style="position:absolute;left:5064;top:284;width:494;height:457" coordorigin="5065,284" coordsize="494,457" path="m5065,284l5088,360,5120,432,5162,499,5212,559,5269,612,5333,657,5403,694,5478,722,5558,740e" filled="false" stroked="true" strokeweight="2pt" strokecolor="#a7a9ac">
            <v:path arrowok="t"/>
            <v:stroke dashstyle="shortdash"/>
          </v:shape>
          <v:shape style="position:absolute;left:-3094;top:16555;width:660;height:653" coordorigin="-3094,16556" coordsize="660,653" path="m5594,745l5609,746,5623,747,5637,747,5651,747,5666,747,5681,746,5695,746,5710,744m5051,95l5050,154,5051,169,5051,183,5052,197,5053,211e" filled="false" stroked="true" strokeweight="2pt" strokecolor="#a7a9ac">
            <v:path arrowok="t"/>
            <v:stroke dashstyle="solid"/>
          </v:shape>
          <v:shape style="position:absolute;left:4714;top:187;width:678;height:685" coordorigin="4714,187" coordsize="678,685" path="m5392,187l5368,293,5350,351,5327,411,5299,472,5265,533,5224,592,5177,649,5122,702,5059,750,4987,792,4906,827,4815,854,4714,872e" filled="false" stroked="true" strokeweight="2.077pt" strokecolor="#58595b">
            <v:path arrowok="t"/>
            <v:stroke dashstyle="shortdash"/>
          </v:shape>
          <v:shape style="position:absolute;left:126;top:15723;width:863;height:880" coordorigin="126,15723" coordsize="863,880" path="m5400,0l5401,36,5408,36,5408,51,5408,62,5407,77,5404,101m4671,876l4655,877,4639,878,4623,879,4606,879,4591,879,4576,879,4561,878,4546,878e" filled="false" stroked="true" strokeweight="2.077pt" strokecolor="#58595b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60" from="378.960449pt,.571847pt" to="380.981421pt,.571847pt" stroked="true" strokeweight="3.143677pt" strokecolor="#a7a9ac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9719">
          <wp:simplePos x="0" y="0"/>
          <wp:positionH relativeFrom="page">
            <wp:posOffset>641210</wp:posOffset>
          </wp:positionH>
          <wp:positionV relativeFrom="page">
            <wp:posOffset>-3641</wp:posOffset>
          </wp:positionV>
          <wp:extent cx="2209503" cy="568048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503" cy="56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12" from="251.530441pt,1.391301pt" to="253.537011pt,1.391301pt" stroked="true" strokeweight="2.782568pt" strokecolor="#a7a9ac">
          <v:stroke dashstyle="shortdash"/>
          <w10:wrap type="none"/>
        </v:line>
      </w:pict>
    </w:r>
    <w:r>
      <w:rPr/>
      <w:pict>
        <v:group style="position:absolute;margin-left:371.735229pt;margin-top:3.862685pt;width:9.2pt;height:17.45pt;mso-position-horizontal-relative:page;mso-position-vertical-relative:page;z-index:-15688" coordorigin="7435,77" coordsize="184,349">
          <v:shape style="position:absolute;left:7454;top:267;width:120;height:138" coordorigin="7455,268" coordsize="120,138" path="m7455,406l7492,378,7525,346,7552,309,7574,268e" filled="false" stroked="true" strokeweight="2.0pt" strokecolor="#a7a9ac">
            <v:path arrowok="t"/>
            <v:stroke dashstyle="shortdash"/>
          </v:shape>
          <v:shape style="position:absolute;left:7588;top:97;width:9;height:125" coordorigin="7589,97" coordsize="9,125" path="m7589,222l7592,206,7595,189,7596,172,7597,154,7598,97e" filled="false" stroked="true" strokeweight="2.0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336.607544pt;margin-top:14.094686pt;width:32.7pt;height:15.2pt;mso-position-horizontal-relative:page;mso-position-vertical-relative:page;z-index:-15664" coordorigin="6732,282" coordsize="654,304">
          <v:shape style="position:absolute;left:6752;top:380;width:249;height:186" coordorigin="6752,380" coordsize="249,186" path="m6752,565l6827,537,6894,495,6953,442,7000,380e" filled="false" stroked="true" strokeweight="2pt" strokecolor="#a7a9ac">
            <v:path arrowok="t"/>
            <v:stroke dashstyle="shortdash"/>
          </v:shape>
          <v:shape style="position:absolute;left:7108;top:382;width:113;height:57" coordorigin="7109,382" coordsize="113,57" path="m7109,382l7134,401,7161,417,7190,430,7221,439e" filled="false" stroked="true" strokeweight="2pt" strokecolor="#a7a9ac">
            <v:path arrowok="t"/>
            <v:stroke dashstyle="shortdash"/>
          </v:shape>
          <v:shape style="position:absolute;left:-1127;top:16762;width:349;height:148" coordorigin="-1127,16762" coordsize="349,148" path="m7017,351l7023,339,7029,327,7034,314,7039,302,7046,312,7052,322,7060,332,7067,342m7249,445l7261,447,7273,448,7285,449,7298,449,7315,449,7332,447,7349,445,7366,442e" filled="false" stroked="true" strokeweight="2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288.284241pt;margin-top:14.690685pt;width:47.05pt;height:22.95pt;mso-position-horizontal-relative:page;mso-position-vertical-relative:page;z-index:-15640" coordorigin="5766,294" coordsize="941,459">
          <v:shape style="position:absolute;left:5785;top:404;width:411;height:328" coordorigin="5786,405" coordsize="411,328" path="m5786,732l5862,710,5933,678,5999,638,6059,589,6113,534,6159,472,6196,405e" filled="false" stroked="true" strokeweight="2pt" strokecolor="#a7a9ac">
            <v:path arrowok="t"/>
            <v:stroke dashstyle="shortdash"/>
          </v:shape>
          <v:shape style="position:absolute;left:6289;top:415;width:259;height:159" coordorigin="6289,416" coordsize="259,159" path="m6289,416l6341,471,6403,517,6472,552,6547,574e" filled="false" stroked="true" strokeweight="2pt" strokecolor="#a7a9ac">
            <v:path arrowok="t"/>
            <v:stroke dashstyle="shortdash"/>
          </v:shape>
          <v:shape style="position:absolute;left:-1933;top:16774;width:475;height:269" coordorigin="-1933,16774" coordsize="475,269" path="m6211,369l6216,356,6221,342,6226,328,6230,314,6235,326,6241,338,6247,350,6253,361m6580,579l6593,580,6606,581,6619,582,6632,582,6646,582,6659,581,6673,580,6686,579e" filled="false" stroked="true" strokeweight="2pt" strokecolor="#a7a9ac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278748pt;margin-top:-1.038483pt;width:60.25pt;height:46.05pt;mso-position-horizontal-relative:page;mso-position-vertical-relative:page;z-index:-15616" coordorigin="4526,-21" coordsize="1205,921">
          <v:shape style="position:absolute;left:5064;top:284;width:494;height:457" coordorigin="5065,284" coordsize="494,457" path="m5065,284l5088,360,5120,432,5162,499,5212,559,5269,612,5333,657,5403,694,5478,722,5558,740e" filled="false" stroked="true" strokeweight="2pt" strokecolor="#a7a9ac">
            <v:path arrowok="t"/>
            <v:stroke dashstyle="shortdash"/>
          </v:shape>
          <v:shape style="position:absolute;left:-3094;top:16555;width:660;height:653" coordorigin="-3094,16556" coordsize="660,653" path="m5594,745l5609,746,5623,747,5637,747,5651,747,5666,747,5681,746,5695,746,5710,744m5051,95l5050,154,5051,169,5051,183,5052,197,5053,211e" filled="false" stroked="true" strokeweight="2pt" strokecolor="#a7a9ac">
            <v:path arrowok="t"/>
            <v:stroke dashstyle="solid"/>
          </v:shape>
          <v:shape style="position:absolute;left:4714;top:187;width:678;height:685" coordorigin="4714,187" coordsize="678,685" path="m5392,187l5368,293,5350,351,5327,411,5299,472,5265,533,5224,592,5177,649,5122,702,5059,750,4987,792,4906,827,4815,854,4714,872e" filled="false" stroked="true" strokeweight="2.077pt" strokecolor="#58595b">
            <v:path arrowok="t"/>
            <v:stroke dashstyle="shortdash"/>
          </v:shape>
          <v:shape style="position:absolute;left:126;top:15723;width:863;height:880" coordorigin="126,15723" coordsize="863,880" path="m5400,0l5401,36,5408,36,5408,51,5408,62,5407,77,5404,101m4671,876l4655,877,4639,878,4623,879,4606,879,4591,879,4576,879,4561,878,4546,878e" filled="false" stroked="true" strokeweight="2.077pt" strokecolor="#58595b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5592" from="378.960449pt,.571847pt" to="380.981421pt,.571847pt" stroked="true" strokeweight="3.143677pt" strokecolor="#a7a9ac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9887">
          <wp:simplePos x="0" y="0"/>
          <wp:positionH relativeFrom="page">
            <wp:posOffset>641210</wp:posOffset>
          </wp:positionH>
          <wp:positionV relativeFrom="page">
            <wp:posOffset>-3641</wp:posOffset>
          </wp:positionV>
          <wp:extent cx="2209503" cy="568048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503" cy="56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544" from="251.530441pt,1.391301pt" to="253.537011pt,1.391301pt" stroked="true" strokeweight="2.782568pt" strokecolor="#a7a9ac">
          <v:stroke dashstyle="shortdash"/>
          <w10:wrap type="none"/>
        </v:line>
      </w:pict>
    </w:r>
    <w:r>
      <w:rPr/>
      <w:pict>
        <v:group style="position:absolute;margin-left:371.735229pt;margin-top:3.862685pt;width:9.2pt;height:17.45pt;mso-position-horizontal-relative:page;mso-position-vertical-relative:page;z-index:-15520" coordorigin="7435,77" coordsize="184,349">
          <v:shape style="position:absolute;left:7454;top:267;width:120;height:138" coordorigin="7455,268" coordsize="120,138" path="m7455,406l7492,378,7525,346,7552,309,7574,268e" filled="false" stroked="true" strokeweight="2.0pt" strokecolor="#a7a9ac">
            <v:path arrowok="t"/>
            <v:stroke dashstyle="shortdash"/>
          </v:shape>
          <v:shape style="position:absolute;left:7588;top:97;width:9;height:125" coordorigin="7589,97" coordsize="9,125" path="m7589,222l7592,206,7595,189,7596,172,7597,154,7598,97e" filled="false" stroked="true" strokeweight="2.0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336.607544pt;margin-top:14.094686pt;width:32.7pt;height:15.2pt;mso-position-horizontal-relative:page;mso-position-vertical-relative:page;z-index:-15496" coordorigin="6732,282" coordsize="654,304">
          <v:shape style="position:absolute;left:6752;top:380;width:249;height:186" coordorigin="6752,380" coordsize="249,186" path="m6752,565l6827,537,6894,495,6953,442,7000,380e" filled="false" stroked="true" strokeweight="2pt" strokecolor="#a7a9ac">
            <v:path arrowok="t"/>
            <v:stroke dashstyle="shortdash"/>
          </v:shape>
          <v:shape style="position:absolute;left:7108;top:382;width:113;height:57" coordorigin="7109,382" coordsize="113,57" path="m7109,382l7134,401,7161,417,7190,430,7221,439e" filled="false" stroked="true" strokeweight="2pt" strokecolor="#a7a9ac">
            <v:path arrowok="t"/>
            <v:stroke dashstyle="shortdash"/>
          </v:shape>
          <v:shape style="position:absolute;left:-1127;top:16762;width:349;height:148" coordorigin="-1127,16762" coordsize="349,148" path="m7017,351l7023,339,7029,327,7034,314,7039,302,7046,312,7052,322,7060,332,7067,342m7249,445l7261,447,7273,448,7285,449,7298,449,7315,449,7332,447,7349,445,7366,442e" filled="false" stroked="true" strokeweight="2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288.284241pt;margin-top:14.690685pt;width:47.05pt;height:22.95pt;mso-position-horizontal-relative:page;mso-position-vertical-relative:page;z-index:-15472" coordorigin="5766,294" coordsize="941,459">
          <v:shape style="position:absolute;left:5785;top:404;width:411;height:328" coordorigin="5786,405" coordsize="411,328" path="m5786,732l5862,710,5933,678,5999,638,6059,589,6113,534,6159,472,6196,405e" filled="false" stroked="true" strokeweight="2pt" strokecolor="#a7a9ac">
            <v:path arrowok="t"/>
            <v:stroke dashstyle="shortdash"/>
          </v:shape>
          <v:shape style="position:absolute;left:6289;top:415;width:259;height:159" coordorigin="6289,416" coordsize="259,159" path="m6289,416l6341,471,6403,517,6472,552,6547,574e" filled="false" stroked="true" strokeweight="2pt" strokecolor="#a7a9ac">
            <v:path arrowok="t"/>
            <v:stroke dashstyle="shortdash"/>
          </v:shape>
          <v:shape style="position:absolute;left:-1933;top:16774;width:475;height:269" coordorigin="-1933,16774" coordsize="475,269" path="m6211,369l6216,356,6221,342,6226,328,6230,314,6235,326,6241,338,6247,350,6253,361m6580,579l6593,580,6606,581,6619,582,6632,582,6646,582,6659,581,6673,580,6686,579e" filled="false" stroked="true" strokeweight="2pt" strokecolor="#a7a9ac">
            <v:path arrowok="t"/>
            <v:stroke dashstyle="solid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 Std Cond Light" w:hAnsi="Helvetica LT Std Cond Light" w:eastAsia="Helvetica LT Std Cond Light" w:cs="Helvetica LT Std Cond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ind w:left="80"/>
    </w:pPr>
    <w:rPr>
      <w:rFonts w:ascii="Helvetica LT Std Cond Light" w:hAnsi="Helvetica LT Std Cond Light" w:eastAsia="Helvetica LT Std Cond Light" w:cs="Helvetica LT Std Cond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LE_GD_1er_ciclo_1ed1reimp_PAT.indd</dc:title>
  <dcterms:created xsi:type="dcterms:W3CDTF">2019-03-14T16:38:35Z</dcterms:created>
  <dcterms:modified xsi:type="dcterms:W3CDTF">2019-03-14T16:38:35Z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2019-03-14T00:00:00Z</vt:filetime>
  </property>
</Properties>
</file>